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48044" w14:textId="3471BC82" w:rsidR="00683968" w:rsidRPr="00076BAD" w:rsidRDefault="0009483B" w:rsidP="00076BAD">
      <w:pPr>
        <w:pStyle w:val="Heading1"/>
        <w:rPr>
          <w:color w:val="auto"/>
        </w:rPr>
      </w:pPr>
      <w:bookmarkStart w:id="0" w:name="_Toc266715754"/>
      <w:r>
        <w:rPr>
          <w:color w:val="auto"/>
        </w:rPr>
        <w:t xml:space="preserve">Bacterial </w:t>
      </w:r>
      <w:r w:rsidR="00EE178A" w:rsidRPr="00076BAD">
        <w:rPr>
          <w:color w:val="auto"/>
        </w:rPr>
        <w:t xml:space="preserve">RNAseq Data Analysis Using the </w:t>
      </w:r>
      <w:r w:rsidR="005A4FF1">
        <w:rPr>
          <w:color w:val="auto"/>
        </w:rPr>
        <w:t xml:space="preserve">MSU </w:t>
      </w:r>
      <w:r w:rsidR="00EE178A" w:rsidRPr="00076BAD">
        <w:rPr>
          <w:color w:val="auto"/>
        </w:rPr>
        <w:t>HPCC</w:t>
      </w:r>
      <w:bookmarkEnd w:id="0"/>
    </w:p>
    <w:p w14:paraId="78799ED8" w14:textId="77777777" w:rsidR="00EE178A" w:rsidRDefault="00EE178A"/>
    <w:p w14:paraId="4351F764" w14:textId="77777777" w:rsidR="005A4FF1" w:rsidRDefault="005A4FF1" w:rsidP="005A4FF1">
      <w:pPr>
        <w:rPr>
          <w:b w:val="0"/>
          <w:i/>
        </w:rPr>
      </w:pPr>
      <w:r>
        <w:rPr>
          <w:b w:val="0"/>
          <w:i/>
        </w:rPr>
        <w:t>Benjamin K. Johnson and Robert B. Abramovitch</w:t>
      </w:r>
    </w:p>
    <w:p w14:paraId="5F10401C" w14:textId="77777777" w:rsidR="005A4FF1" w:rsidRDefault="005A4FF1" w:rsidP="005A4FF1">
      <w:pPr>
        <w:rPr>
          <w:b w:val="0"/>
          <w:i/>
        </w:rPr>
      </w:pPr>
    </w:p>
    <w:p w14:paraId="3A8C8DB9" w14:textId="77777777" w:rsidR="005A4FF1" w:rsidRDefault="005A4FF1" w:rsidP="005A4FF1">
      <w:pPr>
        <w:rPr>
          <w:b w:val="0"/>
          <w:i/>
        </w:rPr>
      </w:pPr>
      <w:r>
        <w:rPr>
          <w:b w:val="0"/>
          <w:i/>
        </w:rPr>
        <w:t>Department of Microbiology and Molecular Genetics</w:t>
      </w:r>
    </w:p>
    <w:p w14:paraId="3D25B63E" w14:textId="77777777" w:rsidR="005A4FF1" w:rsidRDefault="005A4FF1" w:rsidP="005A4FF1">
      <w:pPr>
        <w:rPr>
          <w:b w:val="0"/>
          <w:i/>
        </w:rPr>
      </w:pPr>
      <w:r>
        <w:rPr>
          <w:b w:val="0"/>
          <w:i/>
        </w:rPr>
        <w:t>Michigan State University</w:t>
      </w:r>
    </w:p>
    <w:p w14:paraId="6ACD3FAA" w14:textId="77777777" w:rsidR="005A4FF1" w:rsidRDefault="005A4FF1" w:rsidP="005A4FF1">
      <w:pPr>
        <w:rPr>
          <w:b w:val="0"/>
          <w:i/>
        </w:rPr>
      </w:pPr>
      <w:r>
        <w:rPr>
          <w:b w:val="0"/>
          <w:i/>
        </w:rPr>
        <w:t>East Lansing, MI, 48824</w:t>
      </w:r>
    </w:p>
    <w:p w14:paraId="0D786CFC" w14:textId="77777777" w:rsidR="005A4FF1" w:rsidRDefault="005A4FF1" w:rsidP="005A4FF1">
      <w:pPr>
        <w:rPr>
          <w:b w:val="0"/>
          <w:i/>
        </w:rPr>
      </w:pPr>
    </w:p>
    <w:p w14:paraId="5FF9A7DB" w14:textId="05CE6E5B" w:rsidR="005A4FF1" w:rsidRPr="005A4FF1" w:rsidRDefault="00700B77" w:rsidP="005A4FF1">
      <w:r>
        <w:t>Version 7_12</w:t>
      </w:r>
      <w:bookmarkStart w:id="1" w:name="_GoBack"/>
      <w:bookmarkEnd w:id="1"/>
      <w:r w:rsidR="005A4FF1" w:rsidRPr="005A4FF1">
        <w:t>_14</w:t>
      </w:r>
    </w:p>
    <w:p w14:paraId="22639A64" w14:textId="77777777" w:rsidR="00EE178A" w:rsidRDefault="00EE178A" w:rsidP="00EE178A">
      <w:pPr>
        <w:rPr>
          <w:b w:val="0"/>
          <w:i/>
        </w:rPr>
      </w:pPr>
    </w:p>
    <w:sdt>
      <w:sdtPr>
        <w:rPr>
          <w:rFonts w:ascii="Times New Roman" w:eastAsia="Times New Roman" w:hAnsi="Times New Roman" w:cs="Times New Roman"/>
          <w:color w:val="000000"/>
          <w:sz w:val="20"/>
          <w:szCs w:val="20"/>
          <w:lang w:eastAsia="ja-JP"/>
        </w:rPr>
        <w:id w:val="-1038659307"/>
        <w:docPartObj>
          <w:docPartGallery w:val="Table of Contents"/>
          <w:docPartUnique/>
        </w:docPartObj>
      </w:sdtPr>
      <w:sdtEndPr>
        <w:rPr>
          <w:b w:val="0"/>
          <w:bCs w:val="0"/>
          <w:noProof/>
        </w:rPr>
      </w:sdtEndPr>
      <w:sdtContent>
        <w:p w14:paraId="43574A2A" w14:textId="1B673294" w:rsidR="00076BAD" w:rsidRDefault="00076BAD">
          <w:pPr>
            <w:pStyle w:val="TOCHeading"/>
          </w:pPr>
          <w:r>
            <w:t>Table of Contents</w:t>
          </w:r>
        </w:p>
        <w:p w14:paraId="62262EF9" w14:textId="77777777" w:rsidR="008379B3" w:rsidRDefault="00076BAD">
          <w:pPr>
            <w:pStyle w:val="TOC1"/>
            <w:tabs>
              <w:tab w:val="right" w:leader="dot" w:pos="8630"/>
            </w:tabs>
            <w:rPr>
              <w:rFonts w:eastAsiaTheme="minorEastAsia" w:cstheme="minorBidi"/>
              <w:b w:val="0"/>
              <w:bCs w:val="0"/>
              <w:noProof/>
              <w:color w:val="auto"/>
            </w:rPr>
          </w:pPr>
          <w:r>
            <w:rPr>
              <w:b w:val="0"/>
              <w:bCs w:val="0"/>
            </w:rPr>
            <w:fldChar w:fldCharType="begin"/>
          </w:r>
          <w:r>
            <w:instrText xml:space="preserve"> TOC \o "1-3" \h \z \u </w:instrText>
          </w:r>
          <w:r>
            <w:rPr>
              <w:b w:val="0"/>
              <w:bCs w:val="0"/>
            </w:rPr>
            <w:fldChar w:fldCharType="separate"/>
          </w:r>
          <w:r w:rsidR="008379B3" w:rsidRPr="00C214C2">
            <w:rPr>
              <w:noProof/>
              <w:color w:val="auto"/>
            </w:rPr>
            <w:t>Bacterial RNAseq Data Analysis Made Easier Using the HPCC</w:t>
          </w:r>
          <w:r w:rsidR="008379B3">
            <w:rPr>
              <w:noProof/>
            </w:rPr>
            <w:tab/>
          </w:r>
          <w:r w:rsidR="008379B3">
            <w:rPr>
              <w:noProof/>
            </w:rPr>
            <w:fldChar w:fldCharType="begin"/>
          </w:r>
          <w:r w:rsidR="008379B3">
            <w:rPr>
              <w:noProof/>
            </w:rPr>
            <w:instrText xml:space="preserve"> PAGEREF _Toc266715754 \h </w:instrText>
          </w:r>
          <w:r w:rsidR="008379B3">
            <w:rPr>
              <w:noProof/>
            </w:rPr>
          </w:r>
          <w:r w:rsidR="008379B3">
            <w:rPr>
              <w:noProof/>
            </w:rPr>
            <w:fldChar w:fldCharType="separate"/>
          </w:r>
          <w:r w:rsidR="008379B3">
            <w:rPr>
              <w:noProof/>
            </w:rPr>
            <w:t>1</w:t>
          </w:r>
          <w:r w:rsidR="008379B3">
            <w:rPr>
              <w:noProof/>
            </w:rPr>
            <w:fldChar w:fldCharType="end"/>
          </w:r>
        </w:p>
        <w:p w14:paraId="6DE4F533"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Getting an account for the HPCC through iCER</w:t>
          </w:r>
          <w:r>
            <w:rPr>
              <w:noProof/>
            </w:rPr>
            <w:tab/>
          </w:r>
          <w:r>
            <w:rPr>
              <w:noProof/>
            </w:rPr>
            <w:fldChar w:fldCharType="begin"/>
          </w:r>
          <w:r>
            <w:rPr>
              <w:noProof/>
            </w:rPr>
            <w:instrText xml:space="preserve"> PAGEREF _Toc266715755 \h </w:instrText>
          </w:r>
          <w:r>
            <w:rPr>
              <w:noProof/>
            </w:rPr>
          </w:r>
          <w:r>
            <w:rPr>
              <w:noProof/>
            </w:rPr>
            <w:fldChar w:fldCharType="separate"/>
          </w:r>
          <w:r>
            <w:rPr>
              <w:noProof/>
            </w:rPr>
            <w:t>2</w:t>
          </w:r>
          <w:r>
            <w:rPr>
              <w:noProof/>
            </w:rPr>
            <w:fldChar w:fldCharType="end"/>
          </w:r>
        </w:p>
        <w:p w14:paraId="039F9134"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Downloading the data</w:t>
          </w:r>
          <w:r>
            <w:rPr>
              <w:noProof/>
            </w:rPr>
            <w:tab/>
          </w:r>
          <w:r>
            <w:rPr>
              <w:noProof/>
            </w:rPr>
            <w:fldChar w:fldCharType="begin"/>
          </w:r>
          <w:r>
            <w:rPr>
              <w:noProof/>
            </w:rPr>
            <w:instrText xml:space="preserve"> PAGEREF _Toc266715756 \h </w:instrText>
          </w:r>
          <w:r>
            <w:rPr>
              <w:noProof/>
            </w:rPr>
          </w:r>
          <w:r>
            <w:rPr>
              <w:noProof/>
            </w:rPr>
            <w:fldChar w:fldCharType="separate"/>
          </w:r>
          <w:r>
            <w:rPr>
              <w:noProof/>
            </w:rPr>
            <w:t>3</w:t>
          </w:r>
          <w:r>
            <w:rPr>
              <w:noProof/>
            </w:rPr>
            <w:fldChar w:fldCharType="end"/>
          </w:r>
        </w:p>
        <w:p w14:paraId="1B922C1E"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QC and trimming reads – Trimmomatic</w:t>
          </w:r>
          <w:r>
            <w:rPr>
              <w:noProof/>
            </w:rPr>
            <w:tab/>
          </w:r>
          <w:r>
            <w:rPr>
              <w:noProof/>
            </w:rPr>
            <w:fldChar w:fldCharType="begin"/>
          </w:r>
          <w:r>
            <w:rPr>
              <w:noProof/>
            </w:rPr>
            <w:instrText xml:space="preserve"> PAGEREF _Toc266715757 \h </w:instrText>
          </w:r>
          <w:r>
            <w:rPr>
              <w:noProof/>
            </w:rPr>
          </w:r>
          <w:r>
            <w:rPr>
              <w:noProof/>
            </w:rPr>
            <w:fldChar w:fldCharType="separate"/>
          </w:r>
          <w:r>
            <w:rPr>
              <w:noProof/>
            </w:rPr>
            <w:t>4</w:t>
          </w:r>
          <w:r>
            <w:rPr>
              <w:noProof/>
            </w:rPr>
            <w:fldChar w:fldCharType="end"/>
          </w:r>
        </w:p>
        <w:p w14:paraId="51B34587"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Accessing the HPCC from your computer</w:t>
          </w:r>
          <w:r>
            <w:rPr>
              <w:noProof/>
            </w:rPr>
            <w:tab/>
          </w:r>
          <w:r>
            <w:rPr>
              <w:noProof/>
            </w:rPr>
            <w:fldChar w:fldCharType="begin"/>
          </w:r>
          <w:r>
            <w:rPr>
              <w:noProof/>
            </w:rPr>
            <w:instrText xml:space="preserve"> PAGEREF _Toc266715758 \h </w:instrText>
          </w:r>
          <w:r>
            <w:rPr>
              <w:noProof/>
            </w:rPr>
          </w:r>
          <w:r>
            <w:rPr>
              <w:noProof/>
            </w:rPr>
            <w:fldChar w:fldCharType="separate"/>
          </w:r>
          <w:r>
            <w:rPr>
              <w:noProof/>
            </w:rPr>
            <w:t>6</w:t>
          </w:r>
          <w:r>
            <w:rPr>
              <w:noProof/>
            </w:rPr>
            <w:fldChar w:fldCharType="end"/>
          </w:r>
        </w:p>
        <w:p w14:paraId="657F2295"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Transferring files to the HPCC from your computer</w:t>
          </w:r>
          <w:r>
            <w:rPr>
              <w:noProof/>
            </w:rPr>
            <w:tab/>
          </w:r>
          <w:r>
            <w:rPr>
              <w:noProof/>
            </w:rPr>
            <w:fldChar w:fldCharType="begin"/>
          </w:r>
          <w:r>
            <w:rPr>
              <w:noProof/>
            </w:rPr>
            <w:instrText xml:space="preserve"> PAGEREF _Toc266715759 \h </w:instrText>
          </w:r>
          <w:r>
            <w:rPr>
              <w:noProof/>
            </w:rPr>
          </w:r>
          <w:r>
            <w:rPr>
              <w:noProof/>
            </w:rPr>
            <w:fldChar w:fldCharType="separate"/>
          </w:r>
          <w:r>
            <w:rPr>
              <w:noProof/>
            </w:rPr>
            <w:t>8</w:t>
          </w:r>
          <w:r>
            <w:rPr>
              <w:noProof/>
            </w:rPr>
            <w:fldChar w:fldCharType="end"/>
          </w:r>
        </w:p>
        <w:p w14:paraId="595EA676"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Mapping the reads to the genome – Bowtie</w:t>
          </w:r>
          <w:r>
            <w:rPr>
              <w:noProof/>
            </w:rPr>
            <w:tab/>
          </w:r>
          <w:r>
            <w:rPr>
              <w:noProof/>
            </w:rPr>
            <w:fldChar w:fldCharType="begin"/>
          </w:r>
          <w:r>
            <w:rPr>
              <w:noProof/>
            </w:rPr>
            <w:instrText xml:space="preserve"> PAGEREF _Toc266715760 \h </w:instrText>
          </w:r>
          <w:r>
            <w:rPr>
              <w:noProof/>
            </w:rPr>
          </w:r>
          <w:r>
            <w:rPr>
              <w:noProof/>
            </w:rPr>
            <w:fldChar w:fldCharType="separate"/>
          </w:r>
          <w:r>
            <w:rPr>
              <w:noProof/>
            </w:rPr>
            <w:t>9</w:t>
          </w:r>
          <w:r>
            <w:rPr>
              <w:noProof/>
            </w:rPr>
            <w:fldChar w:fldCharType="end"/>
          </w:r>
        </w:p>
        <w:p w14:paraId="1F24F222"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Monitoring the progress of a job with powertools</w:t>
          </w:r>
          <w:r>
            <w:rPr>
              <w:noProof/>
            </w:rPr>
            <w:tab/>
          </w:r>
          <w:r>
            <w:rPr>
              <w:noProof/>
            </w:rPr>
            <w:fldChar w:fldCharType="begin"/>
          </w:r>
          <w:r>
            <w:rPr>
              <w:noProof/>
            </w:rPr>
            <w:instrText xml:space="preserve"> PAGEREF _Toc266715761 \h </w:instrText>
          </w:r>
          <w:r>
            <w:rPr>
              <w:noProof/>
            </w:rPr>
          </w:r>
          <w:r>
            <w:rPr>
              <w:noProof/>
            </w:rPr>
            <w:fldChar w:fldCharType="separate"/>
          </w:r>
          <w:r>
            <w:rPr>
              <w:noProof/>
            </w:rPr>
            <w:t>11</w:t>
          </w:r>
          <w:r>
            <w:rPr>
              <w:noProof/>
            </w:rPr>
            <w:fldChar w:fldCharType="end"/>
          </w:r>
        </w:p>
        <w:p w14:paraId="6769C017"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Counting the mapped reads – HTSeq</w:t>
          </w:r>
          <w:r>
            <w:rPr>
              <w:noProof/>
            </w:rPr>
            <w:tab/>
          </w:r>
          <w:r>
            <w:rPr>
              <w:noProof/>
            </w:rPr>
            <w:fldChar w:fldCharType="begin"/>
          </w:r>
          <w:r>
            <w:rPr>
              <w:noProof/>
            </w:rPr>
            <w:instrText xml:space="preserve"> PAGEREF _Toc266715762 \h </w:instrText>
          </w:r>
          <w:r>
            <w:rPr>
              <w:noProof/>
            </w:rPr>
          </w:r>
          <w:r>
            <w:rPr>
              <w:noProof/>
            </w:rPr>
            <w:fldChar w:fldCharType="separate"/>
          </w:r>
          <w:r>
            <w:rPr>
              <w:noProof/>
            </w:rPr>
            <w:t>12</w:t>
          </w:r>
          <w:r>
            <w:rPr>
              <w:noProof/>
            </w:rPr>
            <w:fldChar w:fldCharType="end"/>
          </w:r>
        </w:p>
        <w:p w14:paraId="5EFB25F8"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Differential gene expression with DESeq</w:t>
          </w:r>
          <w:r>
            <w:rPr>
              <w:noProof/>
            </w:rPr>
            <w:tab/>
          </w:r>
          <w:r>
            <w:rPr>
              <w:noProof/>
            </w:rPr>
            <w:fldChar w:fldCharType="begin"/>
          </w:r>
          <w:r>
            <w:rPr>
              <w:noProof/>
            </w:rPr>
            <w:instrText xml:space="preserve"> PAGEREF _Toc266715763 \h </w:instrText>
          </w:r>
          <w:r>
            <w:rPr>
              <w:noProof/>
            </w:rPr>
          </w:r>
          <w:r>
            <w:rPr>
              <w:noProof/>
            </w:rPr>
            <w:fldChar w:fldCharType="separate"/>
          </w:r>
          <w:r>
            <w:rPr>
              <w:noProof/>
            </w:rPr>
            <w:t>15</w:t>
          </w:r>
          <w:r>
            <w:rPr>
              <w:noProof/>
            </w:rPr>
            <w:fldChar w:fldCharType="end"/>
          </w:r>
        </w:p>
        <w:p w14:paraId="63EC7F59"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References</w:t>
          </w:r>
          <w:r>
            <w:rPr>
              <w:noProof/>
            </w:rPr>
            <w:tab/>
          </w:r>
          <w:r>
            <w:rPr>
              <w:noProof/>
            </w:rPr>
            <w:fldChar w:fldCharType="begin"/>
          </w:r>
          <w:r>
            <w:rPr>
              <w:noProof/>
            </w:rPr>
            <w:instrText xml:space="preserve"> PAGEREF _Toc266715764 \h </w:instrText>
          </w:r>
          <w:r>
            <w:rPr>
              <w:noProof/>
            </w:rPr>
          </w:r>
          <w:r>
            <w:rPr>
              <w:noProof/>
            </w:rPr>
            <w:fldChar w:fldCharType="separate"/>
          </w:r>
          <w:r>
            <w:rPr>
              <w:noProof/>
            </w:rPr>
            <w:t>19</w:t>
          </w:r>
          <w:r>
            <w:rPr>
              <w:noProof/>
            </w:rPr>
            <w:fldChar w:fldCharType="end"/>
          </w:r>
        </w:p>
        <w:p w14:paraId="06C4F62B" w14:textId="30DFF92E" w:rsidR="00076BAD" w:rsidRDefault="00076BAD">
          <w:r>
            <w:rPr>
              <w:b w:val="0"/>
              <w:bCs w:val="0"/>
              <w:noProof/>
            </w:rPr>
            <w:fldChar w:fldCharType="end"/>
          </w:r>
        </w:p>
      </w:sdtContent>
    </w:sdt>
    <w:p w14:paraId="61FD0936" w14:textId="77777777" w:rsidR="00076BAD" w:rsidRPr="00076BAD" w:rsidRDefault="00076BAD" w:rsidP="00EE178A"/>
    <w:p w14:paraId="6226AEB1" w14:textId="77777777" w:rsidR="00EE178A" w:rsidRDefault="00EE178A" w:rsidP="00EE178A"/>
    <w:p w14:paraId="01089745" w14:textId="77777777" w:rsidR="00EE178A" w:rsidRPr="00B4108A" w:rsidRDefault="00EE178A" w:rsidP="00EE178A">
      <w:pPr>
        <w:rPr>
          <w:b w:val="0"/>
        </w:rPr>
      </w:pPr>
    </w:p>
    <w:p w14:paraId="3A2A4BC5" w14:textId="03A99C63" w:rsidR="00B4108A" w:rsidRDefault="00B4108A" w:rsidP="00B4108A">
      <w:pPr>
        <w:rPr>
          <w:rFonts w:ascii="Cambria" w:eastAsiaTheme="minorEastAsia" w:hAnsi="Cambria"/>
          <w:b w:val="0"/>
          <w:color w:val="454545"/>
        </w:rPr>
      </w:pPr>
      <w:r w:rsidRPr="00B4108A">
        <w:rPr>
          <w:rFonts w:ascii="Cambria" w:hAnsi="Cambria"/>
          <w:b w:val="0"/>
        </w:rPr>
        <w:t xml:space="preserve">A published example using these methods can be found in Baker </w:t>
      </w:r>
      <w:r w:rsidRPr="00B4108A">
        <w:rPr>
          <w:rFonts w:ascii="Cambria" w:hAnsi="Cambria"/>
          <w:b w:val="0"/>
          <w:i/>
        </w:rPr>
        <w:t>et al.,</w:t>
      </w:r>
      <w:r w:rsidRPr="00B4108A">
        <w:rPr>
          <w:rFonts w:ascii="Cambria" w:hAnsi="Cambria"/>
          <w:b w:val="0"/>
        </w:rPr>
        <w:t xml:space="preserve"> 2014 (</w:t>
      </w:r>
      <w:r w:rsidRPr="00B4108A">
        <w:rPr>
          <w:rFonts w:ascii="Cambria" w:eastAsiaTheme="minorEastAsia" w:hAnsi="Cambria"/>
          <w:b w:val="0"/>
          <w:color w:val="454545"/>
        </w:rPr>
        <w:t xml:space="preserve">PMID: 24975990). </w:t>
      </w:r>
    </w:p>
    <w:p w14:paraId="1CE130F3" w14:textId="77777777" w:rsidR="00B4108A" w:rsidRDefault="00B4108A" w:rsidP="00B4108A">
      <w:pPr>
        <w:rPr>
          <w:rFonts w:ascii="Cambria" w:eastAsiaTheme="minorEastAsia" w:hAnsi="Cambria"/>
          <w:b w:val="0"/>
          <w:color w:val="454545"/>
        </w:rPr>
      </w:pPr>
    </w:p>
    <w:p w14:paraId="061F897C" w14:textId="1DCE7323" w:rsidR="00B4108A" w:rsidRDefault="00B4108A" w:rsidP="00B4108A">
      <w:pPr>
        <w:rPr>
          <w:rFonts w:ascii="Cambria" w:eastAsiaTheme="minorEastAsia" w:hAnsi="Cambria"/>
          <w:b w:val="0"/>
          <w:color w:val="454545"/>
        </w:rPr>
      </w:pPr>
      <w:r>
        <w:rPr>
          <w:rFonts w:ascii="Cambria" w:eastAsiaTheme="minorEastAsia" w:hAnsi="Cambria"/>
          <w:b w:val="0"/>
          <w:color w:val="454545"/>
        </w:rPr>
        <w:t xml:space="preserve">This content is licensed under a creative commons Attribution 4.0 International License </w:t>
      </w:r>
      <w:r w:rsidRPr="00B4108A">
        <w:rPr>
          <w:rFonts w:ascii="Cambria" w:eastAsiaTheme="minorEastAsia" w:hAnsi="Cambria"/>
          <w:b w:val="0"/>
          <w:color w:val="454545"/>
        </w:rPr>
        <w:t>http://creativecommons.org/licenses/by/4.0/</w:t>
      </w:r>
    </w:p>
    <w:p w14:paraId="1423C256" w14:textId="77777777" w:rsidR="00B4108A" w:rsidRDefault="00B4108A" w:rsidP="00B4108A">
      <w:pPr>
        <w:rPr>
          <w:rFonts w:ascii="Cambria" w:eastAsiaTheme="minorEastAsia" w:hAnsi="Cambria"/>
          <w:b w:val="0"/>
          <w:color w:val="454545"/>
        </w:rPr>
      </w:pPr>
    </w:p>
    <w:p w14:paraId="32A42DAF" w14:textId="54457C75" w:rsidR="00B4108A" w:rsidRDefault="00B4108A" w:rsidP="00B4108A">
      <w:pPr>
        <w:rPr>
          <w:rFonts w:ascii="Cambria" w:eastAsiaTheme="minorEastAsia" w:hAnsi="Cambria"/>
          <w:b w:val="0"/>
          <w:color w:val="454545"/>
        </w:rPr>
      </w:pPr>
      <w:r w:rsidRPr="00B4108A">
        <w:rPr>
          <w:rFonts w:ascii="Cambria" w:eastAsiaTheme="minorEastAsia" w:hAnsi="Cambria"/>
          <w:color w:val="454545"/>
          <w:u w:val="single"/>
        </w:rPr>
        <w:t>Disclaimer:</w:t>
      </w:r>
      <w:r>
        <w:rPr>
          <w:rFonts w:ascii="Cambria" w:eastAsiaTheme="minorEastAsia" w:hAnsi="Cambria"/>
          <w:color w:val="454545"/>
        </w:rPr>
        <w:t xml:space="preserve"> </w:t>
      </w:r>
      <w:r>
        <w:rPr>
          <w:rFonts w:ascii="Cambria" w:eastAsiaTheme="minorEastAsia" w:hAnsi="Cambria"/>
          <w:b w:val="0"/>
          <w:color w:val="454545"/>
        </w:rPr>
        <w:t xml:space="preserve">To the best of our knowledge, these methods are correct and complete. However, </w:t>
      </w:r>
      <w:r w:rsidRPr="00B4108A">
        <w:rPr>
          <w:rFonts w:ascii="Cambria" w:eastAsiaTheme="minorEastAsia" w:hAnsi="Cambria"/>
          <w:color w:val="454545"/>
        </w:rPr>
        <w:t xml:space="preserve">we are not responsible for any issues </w:t>
      </w:r>
      <w:r>
        <w:rPr>
          <w:rFonts w:ascii="Cambria" w:eastAsiaTheme="minorEastAsia" w:hAnsi="Cambria"/>
          <w:b w:val="0"/>
          <w:color w:val="454545"/>
        </w:rPr>
        <w:t xml:space="preserve">you may encounter using these methods. It is the </w:t>
      </w:r>
      <w:r w:rsidR="00A44575">
        <w:rPr>
          <w:rFonts w:ascii="Cambria" w:eastAsiaTheme="minorEastAsia" w:hAnsi="Cambria"/>
          <w:b w:val="0"/>
          <w:color w:val="454545"/>
        </w:rPr>
        <w:t>end-</w:t>
      </w:r>
      <w:r>
        <w:rPr>
          <w:rFonts w:ascii="Cambria" w:eastAsiaTheme="minorEastAsia" w:hAnsi="Cambria"/>
          <w:b w:val="0"/>
          <w:color w:val="454545"/>
        </w:rPr>
        <w:t>user</w:t>
      </w:r>
      <w:r w:rsidR="00A44575">
        <w:rPr>
          <w:rFonts w:ascii="Cambria" w:eastAsiaTheme="minorEastAsia" w:hAnsi="Cambria"/>
          <w:b w:val="0"/>
          <w:color w:val="454545"/>
        </w:rPr>
        <w:t>’</w:t>
      </w:r>
      <w:r>
        <w:rPr>
          <w:rFonts w:ascii="Cambria" w:eastAsiaTheme="minorEastAsia" w:hAnsi="Cambria"/>
          <w:b w:val="0"/>
          <w:color w:val="454545"/>
        </w:rPr>
        <w:t>s responsibility to ensure the validity of their computational methods and data analyses.</w:t>
      </w:r>
    </w:p>
    <w:p w14:paraId="3AE30EB2" w14:textId="5F796B23" w:rsidR="00B4108A" w:rsidRPr="00B4108A" w:rsidRDefault="00B4108A" w:rsidP="00B4108A">
      <w:pPr>
        <w:rPr>
          <w:rFonts w:ascii="Cambria" w:hAnsi="Cambria"/>
          <w:b w:val="0"/>
        </w:rPr>
      </w:pPr>
      <w:r>
        <w:rPr>
          <w:rFonts w:ascii="Cambria" w:eastAsiaTheme="minorEastAsia" w:hAnsi="Cambria"/>
          <w:b w:val="0"/>
          <w:color w:val="454545"/>
        </w:rPr>
        <w:t xml:space="preserve"> </w:t>
      </w:r>
    </w:p>
    <w:p w14:paraId="419FD2CF" w14:textId="77777777" w:rsidR="00EE178A" w:rsidRDefault="00EE178A" w:rsidP="00EE178A"/>
    <w:p w14:paraId="2B673781" w14:textId="77777777" w:rsidR="00EE178A" w:rsidRDefault="00EE178A" w:rsidP="00EE178A"/>
    <w:p w14:paraId="31C908CF" w14:textId="77777777" w:rsidR="00EE178A" w:rsidRDefault="00EE178A" w:rsidP="00EE178A"/>
    <w:p w14:paraId="0863C8D7" w14:textId="77777777" w:rsidR="00EE178A" w:rsidRDefault="00EE178A">
      <w:r>
        <w:br w:type="page"/>
      </w:r>
    </w:p>
    <w:p w14:paraId="771C9933" w14:textId="77777777" w:rsidR="00EE178A" w:rsidRDefault="00EE178A" w:rsidP="00EE178A">
      <w:pPr>
        <w:pStyle w:val="Heading2"/>
        <w:rPr>
          <w:color w:val="auto"/>
        </w:rPr>
      </w:pPr>
      <w:bookmarkStart w:id="2" w:name="_Toc266715755"/>
      <w:r w:rsidRPr="00EE178A">
        <w:rPr>
          <w:color w:val="auto"/>
        </w:rPr>
        <w:lastRenderedPageBreak/>
        <w:t>Getting an account for the HPCC through iCER</w:t>
      </w:r>
      <w:bookmarkEnd w:id="2"/>
    </w:p>
    <w:p w14:paraId="1F2E231B" w14:textId="77777777" w:rsidR="00EE178A" w:rsidRDefault="00EE178A" w:rsidP="00EE178A"/>
    <w:p w14:paraId="480573BD" w14:textId="59E25BB5" w:rsidR="00EE178A" w:rsidRDefault="00EE178A" w:rsidP="00EE178A">
      <w:pPr>
        <w:rPr>
          <w:b w:val="0"/>
        </w:rPr>
      </w:pPr>
      <w:r>
        <w:tab/>
      </w:r>
      <w:r>
        <w:rPr>
          <w:b w:val="0"/>
        </w:rPr>
        <w:t>You will first need an account with iCER to access the HPCC (</w:t>
      </w:r>
      <w:r w:rsidRPr="00EE178A">
        <w:rPr>
          <w:b w:val="0"/>
          <w:i/>
        </w:rPr>
        <w:t>H</w:t>
      </w:r>
      <w:r>
        <w:rPr>
          <w:b w:val="0"/>
        </w:rPr>
        <w:t xml:space="preserve">igh </w:t>
      </w:r>
      <w:r w:rsidRPr="00EE178A">
        <w:rPr>
          <w:b w:val="0"/>
          <w:i/>
        </w:rPr>
        <w:t>P</w:t>
      </w:r>
      <w:r>
        <w:rPr>
          <w:b w:val="0"/>
        </w:rPr>
        <w:t xml:space="preserve">erformance </w:t>
      </w:r>
      <w:r w:rsidRPr="00EE178A">
        <w:rPr>
          <w:b w:val="0"/>
          <w:i/>
        </w:rPr>
        <w:t>C</w:t>
      </w:r>
      <w:r>
        <w:rPr>
          <w:b w:val="0"/>
        </w:rPr>
        <w:t xml:space="preserve">omputing </w:t>
      </w:r>
      <w:r w:rsidRPr="00EE178A">
        <w:rPr>
          <w:b w:val="0"/>
          <w:i/>
        </w:rPr>
        <w:t>C</w:t>
      </w:r>
      <w:r>
        <w:rPr>
          <w:b w:val="0"/>
        </w:rPr>
        <w:t xml:space="preserve">enter). To do that you will need </w:t>
      </w:r>
      <w:r w:rsidR="00303CF0">
        <w:rPr>
          <w:b w:val="0"/>
        </w:rPr>
        <w:t>to either be a faculty member or have one fill out the submission</w:t>
      </w:r>
      <w:r>
        <w:rPr>
          <w:b w:val="0"/>
        </w:rPr>
        <w:t xml:space="preserve"> form for you.</w:t>
      </w:r>
    </w:p>
    <w:p w14:paraId="1435E497" w14:textId="77777777" w:rsidR="00EE178A" w:rsidRDefault="00EE178A" w:rsidP="00EE178A">
      <w:pPr>
        <w:rPr>
          <w:b w:val="0"/>
        </w:rPr>
      </w:pPr>
    </w:p>
    <w:p w14:paraId="728F40E8" w14:textId="77777777" w:rsidR="00EE178A" w:rsidRDefault="00EE178A" w:rsidP="00EE178A">
      <w:pPr>
        <w:pStyle w:val="ListParagraph"/>
        <w:numPr>
          <w:ilvl w:val="0"/>
          <w:numId w:val="1"/>
        </w:numPr>
        <w:rPr>
          <w:b w:val="0"/>
        </w:rPr>
      </w:pPr>
      <w:r>
        <w:rPr>
          <w:b w:val="0"/>
        </w:rPr>
        <w:t xml:space="preserve">Go to the HPCC wiki page found </w:t>
      </w:r>
      <w:hyperlink r:id="rId9" w:history="1">
        <w:r w:rsidRPr="00EE178A">
          <w:rPr>
            <w:rStyle w:val="Hyperlink"/>
            <w:b w:val="0"/>
          </w:rPr>
          <w:t>here</w:t>
        </w:r>
      </w:hyperlink>
      <w:r>
        <w:rPr>
          <w:b w:val="0"/>
        </w:rPr>
        <w:t>.</w:t>
      </w:r>
    </w:p>
    <w:p w14:paraId="17332C1B" w14:textId="3D1BC678" w:rsidR="00167586" w:rsidRDefault="00167586" w:rsidP="00167586">
      <w:pPr>
        <w:pStyle w:val="ListParagraph"/>
        <w:numPr>
          <w:ilvl w:val="1"/>
          <w:numId w:val="1"/>
        </w:numPr>
        <w:rPr>
          <w:b w:val="0"/>
        </w:rPr>
      </w:pPr>
      <w:r>
        <w:rPr>
          <w:b w:val="0"/>
        </w:rPr>
        <w:t>wiki.hpcc.msu.edu</w:t>
      </w:r>
    </w:p>
    <w:p w14:paraId="7CB9EC21" w14:textId="77777777" w:rsidR="00EE178A" w:rsidRDefault="00EE178A" w:rsidP="00EE178A">
      <w:pPr>
        <w:pStyle w:val="ListParagraph"/>
        <w:numPr>
          <w:ilvl w:val="0"/>
          <w:numId w:val="1"/>
        </w:numPr>
        <w:rPr>
          <w:b w:val="0"/>
        </w:rPr>
      </w:pPr>
      <w:r>
        <w:rPr>
          <w:b w:val="0"/>
        </w:rPr>
        <w:t xml:space="preserve">Click on the “New User Requests” tab. </w:t>
      </w:r>
    </w:p>
    <w:p w14:paraId="03A4A4E7" w14:textId="77777777" w:rsidR="00EE178A" w:rsidRPr="009F1E19" w:rsidRDefault="009F1E19" w:rsidP="009F1E19">
      <w:pPr>
        <w:ind w:left="1080"/>
        <w:rPr>
          <w:b w:val="0"/>
        </w:rPr>
      </w:pPr>
      <w:r>
        <w:rPr>
          <w:b w:val="0"/>
          <w:noProof/>
          <w:lang w:eastAsia="en-US"/>
        </w:rPr>
        <w:drawing>
          <wp:inline distT="0" distB="0" distL="0" distR="0" wp14:anchorId="5066D177" wp14:editId="137E9C13">
            <wp:extent cx="5486400" cy="1713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rotWithShape="1">
                    <a:blip r:embed="rId10">
                      <a:extLst>
                        <a:ext uri="{28A0092B-C50C-407E-A947-70E740481C1C}">
                          <a14:useLocalDpi xmlns:a14="http://schemas.microsoft.com/office/drawing/2010/main" val="0"/>
                        </a:ext>
                      </a:extLst>
                    </a:blip>
                    <a:srcRect t="22057" b="36296"/>
                    <a:stretch/>
                  </pic:blipFill>
                  <pic:spPr bwMode="auto">
                    <a:xfrm>
                      <a:off x="0" y="0"/>
                      <a:ext cx="5486400" cy="1713653"/>
                    </a:xfrm>
                    <a:prstGeom prst="rect">
                      <a:avLst/>
                    </a:prstGeom>
                    <a:ln>
                      <a:noFill/>
                    </a:ln>
                    <a:extLst>
                      <a:ext uri="{53640926-AAD7-44d8-BBD7-CCE9431645EC}">
                        <a14:shadowObscured xmlns:a14="http://schemas.microsoft.com/office/drawing/2010/main"/>
                      </a:ext>
                    </a:extLst>
                  </pic:spPr>
                </pic:pic>
              </a:graphicData>
            </a:graphic>
          </wp:inline>
        </w:drawing>
      </w:r>
    </w:p>
    <w:p w14:paraId="5E56EF95" w14:textId="77777777" w:rsidR="00EE178A" w:rsidRDefault="009F1E19" w:rsidP="00EE178A">
      <w:pPr>
        <w:pStyle w:val="ListParagraph"/>
        <w:numPr>
          <w:ilvl w:val="0"/>
          <w:numId w:val="1"/>
        </w:numPr>
        <w:rPr>
          <w:b w:val="0"/>
        </w:rPr>
      </w:pPr>
      <w:r>
        <w:rPr>
          <w:b w:val="0"/>
        </w:rPr>
        <w:t>From there you will be asked to enter your MSU NetID and password.</w:t>
      </w:r>
    </w:p>
    <w:p w14:paraId="483213C6" w14:textId="7BBB6A12" w:rsidR="009F1E19" w:rsidRDefault="009F1E19" w:rsidP="00EE178A">
      <w:pPr>
        <w:pStyle w:val="ListParagraph"/>
        <w:numPr>
          <w:ilvl w:val="0"/>
          <w:numId w:val="1"/>
        </w:numPr>
        <w:rPr>
          <w:b w:val="0"/>
        </w:rPr>
      </w:pPr>
      <w:r>
        <w:rPr>
          <w:b w:val="0"/>
        </w:rPr>
        <w:t xml:space="preserve">If you are </w:t>
      </w:r>
      <w:r>
        <w:rPr>
          <w:b w:val="0"/>
          <w:i/>
        </w:rPr>
        <w:t xml:space="preserve">not </w:t>
      </w:r>
      <w:r>
        <w:rPr>
          <w:b w:val="0"/>
        </w:rPr>
        <w:t>a faculty member, you will see a message telling you that you ne</w:t>
      </w:r>
      <w:r w:rsidR="00303CF0">
        <w:rPr>
          <w:b w:val="0"/>
        </w:rPr>
        <w:t>ed to have one</w:t>
      </w:r>
      <w:r>
        <w:rPr>
          <w:b w:val="0"/>
        </w:rPr>
        <w:t xml:space="preserve"> make the request for you.</w:t>
      </w:r>
    </w:p>
    <w:p w14:paraId="442D7B4E" w14:textId="77777777" w:rsidR="009F1E19" w:rsidRDefault="009F1E19" w:rsidP="00EE178A">
      <w:pPr>
        <w:pStyle w:val="ListParagraph"/>
        <w:numPr>
          <w:ilvl w:val="0"/>
          <w:numId w:val="1"/>
        </w:numPr>
        <w:rPr>
          <w:b w:val="0"/>
        </w:rPr>
      </w:pPr>
      <w:r>
        <w:rPr>
          <w:b w:val="0"/>
        </w:rPr>
        <w:t xml:space="preserve">If you </w:t>
      </w:r>
      <w:r>
        <w:rPr>
          <w:b w:val="0"/>
          <w:i/>
        </w:rPr>
        <w:t xml:space="preserve">are </w:t>
      </w:r>
      <w:r>
        <w:rPr>
          <w:b w:val="0"/>
        </w:rPr>
        <w:t>a faculty member, you will be asked to fill in a series of blanks with who will be responsible for the account and a brief rationale of why that individual needs access (this is for publication purposes when iCER goes to exhibit what cool research is being done on the NSF funded computers).</w:t>
      </w:r>
    </w:p>
    <w:p w14:paraId="1FE03A27" w14:textId="77777777" w:rsidR="009F1E19" w:rsidRDefault="009F1E19" w:rsidP="00EE178A">
      <w:pPr>
        <w:pStyle w:val="ListParagraph"/>
        <w:numPr>
          <w:ilvl w:val="0"/>
          <w:numId w:val="1"/>
        </w:numPr>
        <w:rPr>
          <w:b w:val="0"/>
        </w:rPr>
      </w:pPr>
      <w:r>
        <w:rPr>
          <w:b w:val="0"/>
        </w:rPr>
        <w:t>The turn around time is typically less than a day to get an account</w:t>
      </w:r>
    </w:p>
    <w:p w14:paraId="7823A356" w14:textId="77777777" w:rsidR="009F1E19" w:rsidRDefault="009F1E19" w:rsidP="009F1E19">
      <w:pPr>
        <w:pStyle w:val="ListParagraph"/>
        <w:numPr>
          <w:ilvl w:val="1"/>
          <w:numId w:val="1"/>
        </w:numPr>
        <w:rPr>
          <w:b w:val="0"/>
        </w:rPr>
      </w:pPr>
      <w:r>
        <w:rPr>
          <w:b w:val="0"/>
        </w:rPr>
        <w:t>You should receive an e-mail</w:t>
      </w:r>
      <w:r w:rsidR="0046457C">
        <w:rPr>
          <w:b w:val="0"/>
        </w:rPr>
        <w:t xml:space="preserve"> when your account is active</w:t>
      </w:r>
    </w:p>
    <w:p w14:paraId="0A3E0ACA" w14:textId="77777777" w:rsidR="009F1E19" w:rsidRDefault="009F1E19" w:rsidP="009F1E19">
      <w:pPr>
        <w:rPr>
          <w:b w:val="0"/>
        </w:rPr>
      </w:pPr>
    </w:p>
    <w:p w14:paraId="09309445" w14:textId="77777777" w:rsidR="009F1E19" w:rsidRPr="009F1E19" w:rsidRDefault="009F1E19" w:rsidP="009F1E19">
      <w:pPr>
        <w:rPr>
          <w:b w:val="0"/>
        </w:rPr>
      </w:pPr>
    </w:p>
    <w:p w14:paraId="27B4C6FA" w14:textId="77777777" w:rsidR="00EE178A" w:rsidRDefault="00EE178A" w:rsidP="00EE178A"/>
    <w:p w14:paraId="5D42293A" w14:textId="77777777" w:rsidR="009F1E19" w:rsidRDefault="009F1E19" w:rsidP="00EE178A"/>
    <w:p w14:paraId="4E34900E" w14:textId="77777777" w:rsidR="009F1E19" w:rsidRDefault="009F1E19">
      <w:r>
        <w:br w:type="page"/>
      </w:r>
    </w:p>
    <w:p w14:paraId="518737D6" w14:textId="77777777" w:rsidR="009F1E19" w:rsidRPr="00EE178A" w:rsidRDefault="009F1E19" w:rsidP="009F1E19">
      <w:pPr>
        <w:pStyle w:val="Heading2"/>
        <w:rPr>
          <w:color w:val="auto"/>
        </w:rPr>
      </w:pPr>
      <w:bookmarkStart w:id="3" w:name="_Toc266715756"/>
      <w:r w:rsidRPr="00EE178A">
        <w:rPr>
          <w:color w:val="auto"/>
        </w:rPr>
        <w:t>Downloading the data</w:t>
      </w:r>
      <w:bookmarkEnd w:id="3"/>
    </w:p>
    <w:p w14:paraId="4B75E2E9" w14:textId="77777777" w:rsidR="009F1E19" w:rsidRDefault="009F1E19" w:rsidP="00EE178A"/>
    <w:p w14:paraId="048EDA24" w14:textId="77777777" w:rsidR="009F1E19" w:rsidRDefault="009F1E19" w:rsidP="00EE178A">
      <w:pPr>
        <w:rPr>
          <w:b w:val="0"/>
        </w:rPr>
      </w:pPr>
      <w:r>
        <w:tab/>
      </w:r>
      <w:r>
        <w:rPr>
          <w:b w:val="0"/>
        </w:rPr>
        <w:t xml:space="preserve">While you are waiting for your account to be activated, you can download the data from the RNAseq run. </w:t>
      </w:r>
    </w:p>
    <w:p w14:paraId="77535437" w14:textId="77777777" w:rsidR="009F1E19" w:rsidRDefault="009F1E19" w:rsidP="00EE178A">
      <w:pPr>
        <w:rPr>
          <w:b w:val="0"/>
        </w:rPr>
      </w:pPr>
    </w:p>
    <w:p w14:paraId="52D2CA93" w14:textId="7C846579" w:rsidR="009F1E19" w:rsidRPr="003A6DAF" w:rsidRDefault="009F1E19" w:rsidP="009F1E19">
      <w:pPr>
        <w:pStyle w:val="ListParagraph"/>
        <w:numPr>
          <w:ilvl w:val="0"/>
          <w:numId w:val="2"/>
        </w:numPr>
        <w:rPr>
          <w:b w:val="0"/>
        </w:rPr>
      </w:pPr>
      <w:r>
        <w:rPr>
          <w:b w:val="0"/>
        </w:rPr>
        <w:t xml:space="preserve">You should have received </w:t>
      </w:r>
      <w:r w:rsidR="001C3D07">
        <w:rPr>
          <w:b w:val="0"/>
        </w:rPr>
        <w:t>an e</w:t>
      </w:r>
      <w:r>
        <w:rPr>
          <w:b w:val="0"/>
        </w:rPr>
        <w:t>-mail from Kevin Carr at the RTSF stating that your sequencing has been completed and you now have access to it through an FTP site.</w:t>
      </w:r>
      <w:r w:rsidR="003A6DAF">
        <w:rPr>
          <w:b w:val="0"/>
        </w:rPr>
        <w:t xml:space="preserve"> He may have also sent you a link to it. </w:t>
      </w:r>
      <w:r w:rsidR="002F5A34">
        <w:rPr>
          <w:b w:val="0"/>
        </w:rPr>
        <w:t>It should look, in general, something like this</w:t>
      </w:r>
      <w:r w:rsidR="003A6DAF">
        <w:rPr>
          <w:b w:val="0"/>
        </w:rPr>
        <w:t xml:space="preserve">: </w:t>
      </w:r>
      <w:r w:rsidR="002F5A34" w:rsidRPr="002F5A34">
        <w:rPr>
          <w:rFonts w:eastAsiaTheme="minorEastAsia"/>
          <w:b w:val="0"/>
          <w:color w:val="386EFF"/>
          <w:u w:val="single" w:color="386EFF"/>
        </w:rPr>
        <w:t>ftp://username:password@bioinfo-2.bch.msu.edu</w:t>
      </w:r>
    </w:p>
    <w:p w14:paraId="018DEA68" w14:textId="58DE7FD3" w:rsidR="003A6DAF" w:rsidRPr="00DC4868" w:rsidRDefault="00DC4868" w:rsidP="00DC4868">
      <w:pPr>
        <w:pStyle w:val="ListParagraph"/>
        <w:numPr>
          <w:ilvl w:val="1"/>
          <w:numId w:val="2"/>
        </w:numPr>
        <w:rPr>
          <w:b w:val="0"/>
        </w:rPr>
      </w:pPr>
      <w:r>
        <w:rPr>
          <w:rFonts w:eastAsiaTheme="minorEastAsia"/>
          <w:b w:val="0"/>
        </w:rPr>
        <w:t>If it asks for a username and password</w:t>
      </w:r>
    </w:p>
    <w:p w14:paraId="3C663F45" w14:textId="2D442759" w:rsidR="003A6DAF" w:rsidRPr="003A6DAF" w:rsidRDefault="003A6DAF" w:rsidP="003A6DAF">
      <w:pPr>
        <w:pStyle w:val="ListParagraph"/>
        <w:numPr>
          <w:ilvl w:val="2"/>
          <w:numId w:val="2"/>
        </w:numPr>
        <w:rPr>
          <w:b w:val="0"/>
        </w:rPr>
      </w:pPr>
      <w:r>
        <w:rPr>
          <w:rFonts w:eastAsiaTheme="minorEastAsia"/>
          <w:b w:val="0"/>
        </w:rPr>
        <w:t xml:space="preserve">Username: </w:t>
      </w:r>
      <w:r w:rsidR="002F5A34">
        <w:rPr>
          <w:rFonts w:eastAsiaTheme="minorEastAsia"/>
          <w:b w:val="0"/>
        </w:rPr>
        <w:t>will be the “username” in the above link</w:t>
      </w:r>
    </w:p>
    <w:p w14:paraId="39960958" w14:textId="54E7298D" w:rsidR="003A6DAF" w:rsidRPr="003A6DAF" w:rsidRDefault="003A6DAF" w:rsidP="003A6DAF">
      <w:pPr>
        <w:pStyle w:val="ListParagraph"/>
        <w:numPr>
          <w:ilvl w:val="2"/>
          <w:numId w:val="2"/>
        </w:numPr>
        <w:rPr>
          <w:b w:val="0"/>
        </w:rPr>
      </w:pPr>
      <w:r>
        <w:rPr>
          <w:rFonts w:eastAsiaTheme="minorEastAsia"/>
          <w:b w:val="0"/>
        </w:rPr>
        <w:t xml:space="preserve">Password: </w:t>
      </w:r>
      <w:r w:rsidR="002F5A34">
        <w:rPr>
          <w:rFonts w:eastAsiaTheme="minorEastAsia"/>
          <w:b w:val="0"/>
          <w:color w:val="auto"/>
        </w:rPr>
        <w:t>will be the “password” in the above link</w:t>
      </w:r>
    </w:p>
    <w:p w14:paraId="4BF13AA7" w14:textId="77777777" w:rsidR="003A6DAF" w:rsidRPr="003A6DAF" w:rsidRDefault="003A6DAF" w:rsidP="009F1E19">
      <w:pPr>
        <w:pStyle w:val="ListParagraph"/>
        <w:numPr>
          <w:ilvl w:val="0"/>
          <w:numId w:val="2"/>
        </w:numPr>
        <w:rPr>
          <w:b w:val="0"/>
        </w:rPr>
      </w:pPr>
      <w:r>
        <w:rPr>
          <w:rFonts w:eastAsiaTheme="minorEastAsia"/>
          <w:b w:val="0"/>
        </w:rPr>
        <w:t>After you have clicked on the link, you will be presented with a folder containing the data</w:t>
      </w:r>
    </w:p>
    <w:p w14:paraId="0063EFAA" w14:textId="77777777" w:rsidR="003A6DAF" w:rsidRPr="003A6DAF" w:rsidRDefault="003A6DAF" w:rsidP="003A6DAF">
      <w:pPr>
        <w:pStyle w:val="ListParagraph"/>
        <w:numPr>
          <w:ilvl w:val="1"/>
          <w:numId w:val="2"/>
        </w:numPr>
        <w:rPr>
          <w:b w:val="0"/>
        </w:rPr>
      </w:pPr>
      <w:r>
        <w:rPr>
          <w:rFonts w:eastAsiaTheme="minorEastAsia"/>
          <w:b w:val="0"/>
        </w:rPr>
        <w:t>If this folder is not the run you were looking for, click on the “Up to higher level directory” tab</w:t>
      </w:r>
      <w:r w:rsidR="00C44B66">
        <w:rPr>
          <w:rFonts w:eastAsiaTheme="minorEastAsia"/>
          <w:b w:val="0"/>
        </w:rPr>
        <w:t xml:space="preserve"> (this only appears in Firefox and Safari browsers, Chrome will list all the folders at once)</w:t>
      </w:r>
    </w:p>
    <w:p w14:paraId="14EDFBD1" w14:textId="77777777" w:rsidR="003A6DAF" w:rsidRPr="003A6DAF" w:rsidRDefault="003A6DAF" w:rsidP="003A6DAF">
      <w:pPr>
        <w:pStyle w:val="ListParagraph"/>
        <w:ind w:left="1440"/>
        <w:rPr>
          <w:b w:val="0"/>
        </w:rPr>
      </w:pPr>
      <w:r>
        <w:rPr>
          <w:b w:val="0"/>
          <w:noProof/>
          <w:lang w:eastAsia="en-US"/>
        </w:rPr>
        <w:drawing>
          <wp:inline distT="0" distB="0" distL="0" distR="0" wp14:anchorId="7B363035" wp14:editId="68E46101">
            <wp:extent cx="5485540" cy="1469814"/>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rotWithShape="1">
                    <a:blip r:embed="rId11">
                      <a:extLst>
                        <a:ext uri="{28A0092B-C50C-407E-A947-70E740481C1C}">
                          <a14:useLocalDpi xmlns:a14="http://schemas.microsoft.com/office/drawing/2010/main" val="0"/>
                        </a:ext>
                      </a:extLst>
                    </a:blip>
                    <a:srcRect t="34403" b="29871"/>
                    <a:stretch/>
                  </pic:blipFill>
                  <pic:spPr bwMode="auto">
                    <a:xfrm>
                      <a:off x="0" y="0"/>
                      <a:ext cx="5486400" cy="1470044"/>
                    </a:xfrm>
                    <a:prstGeom prst="rect">
                      <a:avLst/>
                    </a:prstGeom>
                    <a:ln>
                      <a:noFill/>
                    </a:ln>
                    <a:extLst>
                      <a:ext uri="{53640926-AAD7-44d8-BBD7-CCE9431645EC}">
                        <a14:shadowObscured xmlns:a14="http://schemas.microsoft.com/office/drawing/2010/main"/>
                      </a:ext>
                    </a:extLst>
                  </pic:spPr>
                </pic:pic>
              </a:graphicData>
            </a:graphic>
          </wp:inline>
        </w:drawing>
      </w:r>
    </w:p>
    <w:p w14:paraId="08E2371B" w14:textId="77777777" w:rsidR="003A6DAF" w:rsidRPr="00C44B66" w:rsidRDefault="003A6DAF" w:rsidP="003A6DAF">
      <w:pPr>
        <w:pStyle w:val="ListParagraph"/>
        <w:numPr>
          <w:ilvl w:val="1"/>
          <w:numId w:val="2"/>
        </w:numPr>
      </w:pPr>
      <w:r w:rsidRPr="00C44B66">
        <w:rPr>
          <w:rFonts w:eastAsiaTheme="minorEastAsia"/>
        </w:rPr>
        <w:t>KEEP IN MIND THAT THE DATA WILL ONLY BE KEPT ON THIS SERVER FOR</w:t>
      </w:r>
      <w:r w:rsidR="00C44B66" w:rsidRPr="00C44B66">
        <w:rPr>
          <w:rFonts w:eastAsiaTheme="minorEastAsia"/>
        </w:rPr>
        <w:t xml:space="preserve"> 30-60 DAYS</w:t>
      </w:r>
    </w:p>
    <w:p w14:paraId="6968AECD" w14:textId="595F075D" w:rsidR="00C44B66" w:rsidRPr="00C44B66" w:rsidRDefault="00C44B66" w:rsidP="003A6DAF">
      <w:pPr>
        <w:pStyle w:val="ListParagraph"/>
        <w:numPr>
          <w:ilvl w:val="1"/>
          <w:numId w:val="2"/>
        </w:numPr>
      </w:pPr>
      <w:r>
        <w:rPr>
          <w:rFonts w:eastAsiaTheme="minorEastAsia"/>
          <w:b w:val="0"/>
        </w:rPr>
        <w:t>Older submissions still on the server may be up several</w:t>
      </w:r>
      <w:r w:rsidR="00E526A9">
        <w:rPr>
          <w:rFonts w:eastAsiaTheme="minorEastAsia"/>
          <w:b w:val="0"/>
        </w:rPr>
        <w:t>,</w:t>
      </w:r>
      <w:r>
        <w:rPr>
          <w:rFonts w:eastAsiaTheme="minorEastAsia"/>
          <w:b w:val="0"/>
        </w:rPr>
        <w:t xml:space="preserve"> higher directories</w:t>
      </w:r>
    </w:p>
    <w:p w14:paraId="7006D002" w14:textId="24E223E4" w:rsidR="003A6DAF" w:rsidRPr="00186F6F" w:rsidRDefault="00C44B66" w:rsidP="003A6DAF">
      <w:pPr>
        <w:pStyle w:val="ListParagraph"/>
        <w:numPr>
          <w:ilvl w:val="0"/>
          <w:numId w:val="2"/>
        </w:numPr>
        <w:rPr>
          <w:b w:val="0"/>
        </w:rPr>
      </w:pPr>
      <w:r>
        <w:rPr>
          <w:rFonts w:eastAsiaTheme="minorEastAsia"/>
          <w:b w:val="0"/>
        </w:rPr>
        <w:t>Once you have</w:t>
      </w:r>
      <w:r w:rsidR="00186F6F">
        <w:rPr>
          <w:rFonts w:eastAsiaTheme="minorEastAsia"/>
          <w:b w:val="0"/>
        </w:rPr>
        <w:t xml:space="preserve"> found your data folder, you can click on it to view the individual sample files</w:t>
      </w:r>
    </w:p>
    <w:p w14:paraId="787FEB99" w14:textId="14AA82EA" w:rsidR="00186F6F" w:rsidRPr="00781FE2" w:rsidRDefault="00186F6F" w:rsidP="00186F6F">
      <w:pPr>
        <w:pStyle w:val="ListParagraph"/>
        <w:numPr>
          <w:ilvl w:val="1"/>
          <w:numId w:val="2"/>
        </w:numPr>
        <w:rPr>
          <w:b w:val="0"/>
        </w:rPr>
      </w:pPr>
      <w:r>
        <w:rPr>
          <w:rFonts w:eastAsiaTheme="minorEastAsia"/>
          <w:b w:val="0"/>
        </w:rPr>
        <w:t>They will be compressed to ~1-2 Gb each with a .fastq</w:t>
      </w:r>
      <w:r w:rsidR="00781FE2">
        <w:rPr>
          <w:rFonts w:eastAsiaTheme="minorEastAsia"/>
          <w:b w:val="0"/>
        </w:rPr>
        <w:t>.gz file suffix and look something like this:</w:t>
      </w:r>
    </w:p>
    <w:p w14:paraId="4E639E45" w14:textId="5DFDAF6D" w:rsidR="00781FE2" w:rsidRPr="00186F6F" w:rsidRDefault="00781FE2" w:rsidP="00781FE2">
      <w:pPr>
        <w:pStyle w:val="ListParagraph"/>
        <w:ind w:left="1440"/>
        <w:rPr>
          <w:b w:val="0"/>
        </w:rPr>
      </w:pPr>
      <w:r>
        <w:rPr>
          <w:b w:val="0"/>
          <w:noProof/>
          <w:lang w:eastAsia="en-US"/>
        </w:rPr>
        <w:drawing>
          <wp:inline distT="0" distB="0" distL="0" distR="0" wp14:anchorId="683FCB33" wp14:editId="334C77BC">
            <wp:extent cx="5486400" cy="2418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f"/>
                    <pic:cNvPicPr/>
                  </pic:nvPicPr>
                  <pic:blipFill rotWithShape="1">
                    <a:blip r:embed="rId12">
                      <a:extLst>
                        <a:ext uri="{28A0092B-C50C-407E-A947-70E740481C1C}">
                          <a14:useLocalDpi xmlns:a14="http://schemas.microsoft.com/office/drawing/2010/main" val="0"/>
                        </a:ext>
                      </a:extLst>
                    </a:blip>
                    <a:srcRect t="23210" b="18025"/>
                    <a:stretch/>
                  </pic:blipFill>
                  <pic:spPr bwMode="auto">
                    <a:xfrm>
                      <a:off x="0" y="0"/>
                      <a:ext cx="5486400" cy="2418080"/>
                    </a:xfrm>
                    <a:prstGeom prst="rect">
                      <a:avLst/>
                    </a:prstGeom>
                    <a:ln>
                      <a:noFill/>
                    </a:ln>
                    <a:extLst>
                      <a:ext uri="{53640926-AAD7-44d8-BBD7-CCE9431645EC}">
                        <a14:shadowObscured xmlns:a14="http://schemas.microsoft.com/office/drawing/2010/main"/>
                      </a:ext>
                    </a:extLst>
                  </pic:spPr>
                </pic:pic>
              </a:graphicData>
            </a:graphic>
          </wp:inline>
        </w:drawing>
      </w:r>
    </w:p>
    <w:p w14:paraId="581B2833" w14:textId="4331F065" w:rsidR="00186F6F" w:rsidRDefault="00781FE2" w:rsidP="003A6DAF">
      <w:pPr>
        <w:pStyle w:val="ListParagraph"/>
        <w:numPr>
          <w:ilvl w:val="0"/>
          <w:numId w:val="2"/>
        </w:numPr>
        <w:rPr>
          <w:b w:val="0"/>
        </w:rPr>
      </w:pPr>
      <w:r>
        <w:rPr>
          <w:b w:val="0"/>
        </w:rPr>
        <w:t xml:space="preserve">Download each sample to a </w:t>
      </w:r>
      <w:r w:rsidR="002F5A34">
        <w:rPr>
          <w:b w:val="0"/>
        </w:rPr>
        <w:t xml:space="preserve">single, </w:t>
      </w:r>
      <w:r>
        <w:rPr>
          <w:b w:val="0"/>
        </w:rPr>
        <w:t>new folder</w:t>
      </w:r>
      <w:r w:rsidR="00BF10B4">
        <w:rPr>
          <w:b w:val="0"/>
        </w:rPr>
        <w:t xml:space="preserve"> (name it something WITHOUT any spaces in it)</w:t>
      </w:r>
      <w:r>
        <w:rPr>
          <w:b w:val="0"/>
        </w:rPr>
        <w:t xml:space="preserve"> on your desktop</w:t>
      </w:r>
      <w:r w:rsidR="00312070">
        <w:rPr>
          <w:b w:val="0"/>
        </w:rPr>
        <w:t xml:space="preserve"> by (in Firefox, </w:t>
      </w:r>
      <w:r w:rsidR="00F11D4E">
        <w:rPr>
          <w:b w:val="0"/>
        </w:rPr>
        <w:t>Safari</w:t>
      </w:r>
      <w:r w:rsidR="00312070">
        <w:rPr>
          <w:b w:val="0"/>
        </w:rPr>
        <w:t>, or Chrome</w:t>
      </w:r>
      <w:r w:rsidR="00F11D4E">
        <w:rPr>
          <w:b w:val="0"/>
        </w:rPr>
        <w:t>) right-clicking and choosing “Save link as” and then choosing</w:t>
      </w:r>
      <w:r w:rsidR="00312070">
        <w:rPr>
          <w:b w:val="0"/>
        </w:rPr>
        <w:t xml:space="preserve"> the new folder on the desktop.</w:t>
      </w:r>
    </w:p>
    <w:p w14:paraId="716563B6" w14:textId="0BDE9A98" w:rsidR="00F11D4E" w:rsidRPr="00872962" w:rsidRDefault="00781FE2" w:rsidP="00872962">
      <w:pPr>
        <w:pStyle w:val="ListParagraph"/>
        <w:numPr>
          <w:ilvl w:val="1"/>
          <w:numId w:val="2"/>
        </w:numPr>
        <w:rPr>
          <w:b w:val="0"/>
        </w:rPr>
      </w:pPr>
      <w:r>
        <w:rPr>
          <w:b w:val="0"/>
        </w:rPr>
        <w:t>These will take a long time to download and it is probably best to have an Ethernet connection to speed things along and ensure you won’t drop the connection.</w:t>
      </w:r>
    </w:p>
    <w:p w14:paraId="1B870304" w14:textId="4A55B2AF" w:rsidR="00076BAD" w:rsidRPr="00167586" w:rsidRDefault="00781FE2" w:rsidP="00076BAD">
      <w:pPr>
        <w:pStyle w:val="ListParagraph"/>
        <w:numPr>
          <w:ilvl w:val="1"/>
          <w:numId w:val="2"/>
        </w:numPr>
        <w:rPr>
          <w:b w:val="0"/>
        </w:rPr>
      </w:pPr>
      <w:r>
        <w:rPr>
          <w:b w:val="0"/>
        </w:rPr>
        <w:t>You do not have to download the “md5.txt” file if you don’t want. It really does not contain any pertinent data for the analysis.</w:t>
      </w:r>
    </w:p>
    <w:p w14:paraId="6C743462" w14:textId="19E36C6D" w:rsidR="00076BAD" w:rsidRDefault="00076BAD" w:rsidP="00076BAD">
      <w:pPr>
        <w:pStyle w:val="Heading2"/>
        <w:rPr>
          <w:color w:val="auto"/>
        </w:rPr>
      </w:pPr>
      <w:bookmarkStart w:id="4" w:name="_Toc266715757"/>
      <w:r w:rsidRPr="00EE178A">
        <w:rPr>
          <w:color w:val="auto"/>
        </w:rPr>
        <w:t>QC and</w:t>
      </w:r>
      <w:r w:rsidR="00AE5704">
        <w:rPr>
          <w:color w:val="auto"/>
        </w:rPr>
        <w:t xml:space="preserve"> trimming</w:t>
      </w:r>
      <w:r w:rsidRPr="00EE178A">
        <w:rPr>
          <w:color w:val="auto"/>
        </w:rPr>
        <w:t xml:space="preserve"> reads – Trimmomatic</w:t>
      </w:r>
      <w:bookmarkEnd w:id="4"/>
      <w:r w:rsidRPr="00EE178A">
        <w:rPr>
          <w:color w:val="auto"/>
        </w:rPr>
        <w:t xml:space="preserve"> </w:t>
      </w:r>
    </w:p>
    <w:p w14:paraId="7569BA9E" w14:textId="77777777" w:rsidR="00076BAD" w:rsidRDefault="00076BAD" w:rsidP="00076BAD">
      <w:pPr>
        <w:rPr>
          <w:b w:val="0"/>
        </w:rPr>
      </w:pPr>
    </w:p>
    <w:p w14:paraId="410A8AD0" w14:textId="0AD14DC8" w:rsidR="00076BAD" w:rsidRDefault="00900657" w:rsidP="00076BAD">
      <w:pPr>
        <w:rPr>
          <w:b w:val="0"/>
        </w:rPr>
      </w:pPr>
      <w:r>
        <w:rPr>
          <w:b w:val="0"/>
        </w:rPr>
        <w:tab/>
        <w:t xml:space="preserve">Before moving forward to mapping the reads to the genome, it is a </w:t>
      </w:r>
      <w:r w:rsidRPr="00900657">
        <w:rPr>
          <w:b w:val="0"/>
          <w:strike/>
        </w:rPr>
        <w:t>good</w:t>
      </w:r>
      <w:r>
        <w:rPr>
          <w:b w:val="0"/>
        </w:rPr>
        <w:t xml:space="preserve"> </w:t>
      </w:r>
      <w:r w:rsidRPr="00900657">
        <w:rPr>
          <w:b w:val="0"/>
        </w:rPr>
        <w:t>fantastic</w:t>
      </w:r>
      <w:r>
        <w:rPr>
          <w:b w:val="0"/>
        </w:rPr>
        <w:t xml:space="preserve"> idea to QC the reads and remove low quality and adapter sequences. We have chosen to do this through a software package called Trimmomatic. This is a commonly used tool for QC/trimming and has been implemented</w:t>
      </w:r>
      <w:r w:rsidR="00491387">
        <w:rPr>
          <w:b w:val="0"/>
        </w:rPr>
        <w:t xml:space="preserve"> in RNAseq approaches in the</w:t>
      </w:r>
      <w:r>
        <w:rPr>
          <w:b w:val="0"/>
        </w:rPr>
        <w:t xml:space="preserve"> liter</w:t>
      </w:r>
      <w:r w:rsidR="004A2315">
        <w:rPr>
          <w:b w:val="0"/>
        </w:rPr>
        <w:t>ature and is the go to tool</w:t>
      </w:r>
      <w:r>
        <w:rPr>
          <w:b w:val="0"/>
        </w:rPr>
        <w:t xml:space="preserve"> at the MSU RTSF.</w:t>
      </w:r>
    </w:p>
    <w:p w14:paraId="5583EFE5" w14:textId="77777777" w:rsidR="0084338D" w:rsidRDefault="0084338D" w:rsidP="00076BAD">
      <w:pPr>
        <w:rPr>
          <w:b w:val="0"/>
        </w:rPr>
      </w:pPr>
    </w:p>
    <w:p w14:paraId="419712C9" w14:textId="66B46874" w:rsidR="0084338D" w:rsidRDefault="0084338D" w:rsidP="0084338D">
      <w:pPr>
        <w:pStyle w:val="ListParagraph"/>
        <w:numPr>
          <w:ilvl w:val="0"/>
          <w:numId w:val="3"/>
        </w:numPr>
        <w:rPr>
          <w:b w:val="0"/>
        </w:rPr>
      </w:pPr>
      <w:r>
        <w:rPr>
          <w:b w:val="0"/>
        </w:rPr>
        <w:t xml:space="preserve">Download the software to your desktop from </w:t>
      </w:r>
      <w:hyperlink r:id="rId13" w:history="1">
        <w:r w:rsidRPr="0084338D">
          <w:rPr>
            <w:rStyle w:val="Hyperlink"/>
            <w:b w:val="0"/>
          </w:rPr>
          <w:t>here</w:t>
        </w:r>
      </w:hyperlink>
      <w:r>
        <w:rPr>
          <w:b w:val="0"/>
        </w:rPr>
        <w:t>.</w:t>
      </w:r>
    </w:p>
    <w:p w14:paraId="54B4BDB6" w14:textId="64C42EA9" w:rsidR="00167586" w:rsidRDefault="00167586" w:rsidP="0084338D">
      <w:pPr>
        <w:pStyle w:val="ListParagraph"/>
        <w:numPr>
          <w:ilvl w:val="1"/>
          <w:numId w:val="3"/>
        </w:numPr>
        <w:rPr>
          <w:b w:val="0"/>
        </w:rPr>
      </w:pPr>
      <w:r w:rsidRPr="00167586">
        <w:rPr>
          <w:b w:val="0"/>
        </w:rPr>
        <w:t>http://www.usadellab.org/cms/?page=trimmomatic</w:t>
      </w:r>
    </w:p>
    <w:p w14:paraId="61527833" w14:textId="53495767" w:rsidR="0084338D" w:rsidRDefault="0084338D" w:rsidP="0084338D">
      <w:pPr>
        <w:pStyle w:val="ListParagraph"/>
        <w:numPr>
          <w:ilvl w:val="1"/>
          <w:numId w:val="3"/>
        </w:numPr>
        <w:rPr>
          <w:b w:val="0"/>
        </w:rPr>
      </w:pPr>
      <w:r>
        <w:rPr>
          <w:b w:val="0"/>
        </w:rPr>
        <w:t>Scroll down to where it says “Download Trimmomatic”</w:t>
      </w:r>
    </w:p>
    <w:p w14:paraId="3FAAF138" w14:textId="6348B60B" w:rsidR="0084338D" w:rsidRDefault="0084338D" w:rsidP="0084338D">
      <w:pPr>
        <w:pStyle w:val="ListParagraph"/>
        <w:numPr>
          <w:ilvl w:val="1"/>
          <w:numId w:val="3"/>
        </w:numPr>
        <w:rPr>
          <w:b w:val="0"/>
        </w:rPr>
      </w:pPr>
      <w:r>
        <w:rPr>
          <w:b w:val="0"/>
        </w:rPr>
        <w:t>Click on the link that says “binary”</w:t>
      </w:r>
    </w:p>
    <w:p w14:paraId="777CAAA5" w14:textId="2497D3AA" w:rsidR="0084338D" w:rsidRDefault="0084338D" w:rsidP="0084338D">
      <w:pPr>
        <w:pStyle w:val="ListParagraph"/>
        <w:ind w:left="1440"/>
        <w:rPr>
          <w:b w:val="0"/>
        </w:rPr>
      </w:pPr>
      <w:r>
        <w:rPr>
          <w:b w:val="0"/>
          <w:noProof/>
          <w:lang w:eastAsia="en-US"/>
        </w:rPr>
        <mc:AlternateContent>
          <mc:Choice Requires="wps">
            <w:drawing>
              <wp:anchor distT="0" distB="0" distL="114300" distR="114300" simplePos="0" relativeHeight="251659264" behindDoc="0" locked="0" layoutInCell="1" allowOverlap="1" wp14:anchorId="6F9FDA86" wp14:editId="254DBDAA">
                <wp:simplePos x="0" y="0"/>
                <wp:positionH relativeFrom="column">
                  <wp:posOffset>1600200</wp:posOffset>
                </wp:positionH>
                <wp:positionV relativeFrom="paragraph">
                  <wp:posOffset>1227455</wp:posOffset>
                </wp:positionV>
                <wp:extent cx="0" cy="228600"/>
                <wp:effectExtent l="127000" t="50800" r="76200" b="76200"/>
                <wp:wrapNone/>
                <wp:docPr id="5" name="Straight Arrow Connector 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5" o:spid="_x0000_s1026" type="#_x0000_t32" style="position:absolute;margin-left:126pt;margin-top:96.65pt;width:0;height:1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uX5+4BAAA6BAAADgAAAGRycy9lMm9Eb2MueG1srFNNi9swEL0X+h+E7o2dwC5LiLOUbNNLaUO3&#10;27siS7FA0oiRGjv/viPZ8faLLpT6IDzSvDfznkab+8FZdlYYDfiGLxc1Z8pLaI0/Nfzpy/7NHWcx&#10;Cd8KC141/KIiv9++frXpw1qtoAPbKmRE4uO6Dw3vUgrrqoqyU07EBQTl6VADOpEoxFPVouiJ3dlq&#10;Vde3VQ/YBgSpYqTdh/GQbwu/1kqmT1pHlZhtOPWWyoplPea12m7E+oQidEZObYh/6MIJ46noTPUg&#10;kmDf0PxG5YxEiKDTQoKrQGsjVdFAapb1L2oeOxFU0ULmxDDbFP8frfx4PiAzbcNvOPPC0RU9JhTm&#10;1CX2FhF6tgPvyUZAdpPd6kNcE2jnDzhFMRwwSx80OqatCV9pEIoZJI8NxevL7LUaEpPjpqTd1eru&#10;ti7XUI0MmSlgTO8VOJZ/Gh6nhuZORnZx/hAT9UDAKyCDrc9rBGvavbG2BHg67iyys6Ap2O9r+rIU&#10;Av6UloSx73zL0iWQDSKrn9IyZ5WVj1rLX7pYNdb7rDQ5SJpWRXWZXTXXE1Iqn5YzE2VnmKbeZmD9&#10;MnDKz1BV5noGj278teqMKJXBpxnsjAf8U/U0XFvWY/7VgVF3tuAI7aVMQbGGBrRYOj2m/AJ+jAv8&#10;+clvvwMAAP//AwBQSwMEFAAGAAgAAAAhAOMNzDThAAAACwEAAA8AAABkcnMvZG93bnJldi54bWxM&#10;j0tPwzAQhO9I/Adrkbig1qnDqyFOBUiAVCGhPg4cnXhJosbrELtt+Pcs4gC33Z3R7Df5YnSdOOAQ&#10;Wk8aZtMEBFLlbUu1hu3maXILIkRD1nSeUMMXBlgUpye5yaw/0goP61gLDqGQGQ1NjH0mZagadCZM&#10;fY/E2ocfnIm8DrW0gzlyuOukSpJr6UxL/KExPT42WO3We6fh3byVu4fP59eNerlc3sxwu7xoE63P&#10;z8b7OxARx/hnhh98RoeCmUq/JxtEp0FdKe4SWZinKQh2/F5KHtQ8BVnk8n+H4hsAAP//AwBQSwEC&#10;LQAUAAYACAAAACEA5JnDwPsAAADhAQAAEwAAAAAAAAAAAAAAAAAAAAAAW0NvbnRlbnRfVHlwZXNd&#10;LnhtbFBLAQItABQABgAIAAAAIQAjsmrh1wAAAJQBAAALAAAAAAAAAAAAAAAAACwBAABfcmVscy8u&#10;cmVsc1BLAQItABQABgAIAAAAIQC7S5fn7gEAADoEAAAOAAAAAAAAAAAAAAAAACwCAABkcnMvZTJv&#10;RG9jLnhtbFBLAQItABQABgAIAAAAIQDjDcw04QAAAAsBAAAPAAAAAAAAAAAAAAAAAEYEAABkcnMv&#10;ZG93bnJldi54bWxQSwUGAAAAAAQABADzAAAAVAUAAAAA&#10;" strokecolor="red" strokeweight="2pt">
                <v:stroke endarrow="open"/>
                <v:shadow on="t" opacity="24903f" mv:blur="40000f" origin=",.5" offset="0,20000emu"/>
              </v:shape>
            </w:pict>
          </mc:Fallback>
        </mc:AlternateContent>
      </w:r>
      <w:r>
        <w:rPr>
          <w:b w:val="0"/>
          <w:noProof/>
          <w:lang w:eastAsia="en-US"/>
        </w:rPr>
        <w:drawing>
          <wp:inline distT="0" distB="0" distL="0" distR="0" wp14:anchorId="5A49F353" wp14:editId="7584E1B6">
            <wp:extent cx="2497937" cy="1515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Trimmomatic.tiff"/>
                    <pic:cNvPicPr/>
                  </pic:nvPicPr>
                  <pic:blipFill rotWithShape="1">
                    <a:blip r:embed="rId14">
                      <a:extLst>
                        <a:ext uri="{28A0092B-C50C-407E-A947-70E740481C1C}">
                          <a14:useLocalDpi xmlns:a14="http://schemas.microsoft.com/office/drawing/2010/main" val="0"/>
                        </a:ext>
                      </a:extLst>
                    </a:blip>
                    <a:srcRect l="4900"/>
                    <a:stretch/>
                  </pic:blipFill>
                  <pic:spPr bwMode="auto">
                    <a:xfrm>
                      <a:off x="0" y="0"/>
                      <a:ext cx="2498484" cy="1515442"/>
                    </a:xfrm>
                    <a:prstGeom prst="rect">
                      <a:avLst/>
                    </a:prstGeom>
                    <a:ln>
                      <a:noFill/>
                    </a:ln>
                    <a:extLst>
                      <a:ext uri="{53640926-AAD7-44d8-BBD7-CCE9431645EC}">
                        <a14:shadowObscured xmlns:a14="http://schemas.microsoft.com/office/drawing/2010/main"/>
                      </a:ext>
                    </a:extLst>
                  </pic:spPr>
                </pic:pic>
              </a:graphicData>
            </a:graphic>
          </wp:inline>
        </w:drawing>
      </w:r>
    </w:p>
    <w:p w14:paraId="3BFD2084" w14:textId="634F8EA7" w:rsidR="0084338D" w:rsidRDefault="00D3323F" w:rsidP="0084338D">
      <w:pPr>
        <w:pStyle w:val="ListParagraph"/>
        <w:numPr>
          <w:ilvl w:val="0"/>
          <w:numId w:val="3"/>
        </w:numPr>
        <w:rPr>
          <w:b w:val="0"/>
        </w:rPr>
      </w:pPr>
      <w:r>
        <w:rPr>
          <w:b w:val="0"/>
        </w:rPr>
        <w:t>This will end up in your Downloads folder and will need to be “unzipped” as it is a compressed file</w:t>
      </w:r>
    </w:p>
    <w:p w14:paraId="0CF79A02" w14:textId="11DC0157" w:rsidR="00D9686B" w:rsidRDefault="00D9686B" w:rsidP="00D9686B">
      <w:pPr>
        <w:pStyle w:val="ListParagraph"/>
        <w:numPr>
          <w:ilvl w:val="1"/>
          <w:numId w:val="3"/>
        </w:numPr>
        <w:rPr>
          <w:b w:val="0"/>
        </w:rPr>
      </w:pPr>
      <w:r>
        <w:rPr>
          <w:b w:val="0"/>
        </w:rPr>
        <w:t>This can usually be accomplished simply by double-clicking on the file</w:t>
      </w:r>
    </w:p>
    <w:p w14:paraId="7B00A890" w14:textId="42A0F409" w:rsidR="00D3323F" w:rsidRDefault="00D3323F" w:rsidP="0084338D">
      <w:pPr>
        <w:pStyle w:val="ListParagraph"/>
        <w:numPr>
          <w:ilvl w:val="0"/>
          <w:numId w:val="3"/>
        </w:numPr>
        <w:rPr>
          <w:b w:val="0"/>
        </w:rPr>
      </w:pPr>
      <w:r>
        <w:rPr>
          <w:b w:val="0"/>
        </w:rPr>
        <w:t>After this is done (shouldn’t take long), move the folder to your desktop</w:t>
      </w:r>
    </w:p>
    <w:p w14:paraId="2B2EEF59" w14:textId="79B1A99D" w:rsidR="00D3323F" w:rsidRDefault="00D9686B" w:rsidP="0084338D">
      <w:pPr>
        <w:pStyle w:val="ListParagraph"/>
        <w:numPr>
          <w:ilvl w:val="0"/>
          <w:numId w:val="3"/>
        </w:numPr>
        <w:rPr>
          <w:b w:val="0"/>
        </w:rPr>
      </w:pPr>
      <w:r>
        <w:rPr>
          <w:b w:val="0"/>
        </w:rPr>
        <w:t>You should now have two folders on your desktop:</w:t>
      </w:r>
    </w:p>
    <w:p w14:paraId="402C2C70" w14:textId="2EC1E7D7" w:rsidR="00D9686B" w:rsidRDefault="00D9686B" w:rsidP="00D9686B">
      <w:pPr>
        <w:pStyle w:val="ListParagraph"/>
        <w:numPr>
          <w:ilvl w:val="1"/>
          <w:numId w:val="3"/>
        </w:numPr>
        <w:rPr>
          <w:b w:val="0"/>
        </w:rPr>
      </w:pPr>
      <w:r>
        <w:rPr>
          <w:b w:val="0"/>
        </w:rPr>
        <w:t>One contains the compressed, raw RNAseq data</w:t>
      </w:r>
    </w:p>
    <w:p w14:paraId="2FC4DF93" w14:textId="5F08624E" w:rsidR="00D9686B" w:rsidRDefault="00D9686B" w:rsidP="00D9686B">
      <w:pPr>
        <w:pStyle w:val="ListParagraph"/>
        <w:numPr>
          <w:ilvl w:val="1"/>
          <w:numId w:val="3"/>
        </w:numPr>
        <w:rPr>
          <w:b w:val="0"/>
        </w:rPr>
      </w:pPr>
      <w:r>
        <w:rPr>
          <w:b w:val="0"/>
        </w:rPr>
        <w:t>One is the Trimmomatic software</w:t>
      </w:r>
    </w:p>
    <w:p w14:paraId="5FE7E9FC" w14:textId="4BA34A92" w:rsidR="00D9686B" w:rsidRDefault="00D9686B" w:rsidP="00D9686B">
      <w:pPr>
        <w:pStyle w:val="ListParagraph"/>
        <w:numPr>
          <w:ilvl w:val="2"/>
          <w:numId w:val="3"/>
        </w:numPr>
        <w:rPr>
          <w:b w:val="0"/>
        </w:rPr>
      </w:pPr>
      <w:r>
        <w:rPr>
          <w:b w:val="0"/>
        </w:rPr>
        <w:t>Should be called “Trimmomatic-0.3x” where the “0.3x” will be the most current version (at the time of writing this it is 0.30)</w:t>
      </w:r>
    </w:p>
    <w:p w14:paraId="44495088" w14:textId="461F6B53" w:rsidR="00D9686B" w:rsidRDefault="00D9686B" w:rsidP="00D9686B">
      <w:pPr>
        <w:pStyle w:val="ListParagraph"/>
        <w:numPr>
          <w:ilvl w:val="0"/>
          <w:numId w:val="3"/>
        </w:numPr>
        <w:rPr>
          <w:b w:val="0"/>
        </w:rPr>
      </w:pPr>
      <w:r>
        <w:rPr>
          <w:b w:val="0"/>
        </w:rPr>
        <w:t>Now it is time to navigate to the command line</w:t>
      </w:r>
    </w:p>
    <w:p w14:paraId="63F8B89B" w14:textId="7F94C393" w:rsidR="00D9686B" w:rsidRPr="00D9686B" w:rsidRDefault="00D9686B" w:rsidP="00D9686B">
      <w:pPr>
        <w:pStyle w:val="ListParagraph"/>
        <w:numPr>
          <w:ilvl w:val="1"/>
          <w:numId w:val="3"/>
        </w:numPr>
        <w:rPr>
          <w:b w:val="0"/>
        </w:rPr>
      </w:pPr>
      <w:r>
        <w:rPr>
          <w:b w:val="0"/>
        </w:rPr>
        <w:t>Mac users:</w:t>
      </w:r>
    </w:p>
    <w:p w14:paraId="65FEFAA9" w14:textId="28D67906" w:rsidR="00D9686B" w:rsidRDefault="00D9686B" w:rsidP="00D9686B">
      <w:pPr>
        <w:pStyle w:val="ListParagraph"/>
        <w:numPr>
          <w:ilvl w:val="2"/>
          <w:numId w:val="3"/>
        </w:numPr>
        <w:rPr>
          <w:b w:val="0"/>
        </w:rPr>
      </w:pPr>
      <w:r>
        <w:rPr>
          <w:b w:val="0"/>
        </w:rPr>
        <w:t xml:space="preserve">Go to Applications </w:t>
      </w:r>
      <w:r w:rsidRPr="00D9686B">
        <w:rPr>
          <w:b w:val="0"/>
        </w:rPr>
        <w:sym w:font="Wingdings" w:char="F0E0"/>
      </w:r>
      <w:r>
        <w:rPr>
          <w:b w:val="0"/>
        </w:rPr>
        <w:t xml:space="preserve"> then Utilities </w:t>
      </w:r>
      <w:r w:rsidRPr="00D9686B">
        <w:rPr>
          <w:b w:val="0"/>
        </w:rPr>
        <w:sym w:font="Wingdings" w:char="F0E0"/>
      </w:r>
      <w:r>
        <w:rPr>
          <w:b w:val="0"/>
        </w:rPr>
        <w:t xml:space="preserve"> and then Terminal (might be worth just dragging it onto the dock) </w:t>
      </w:r>
    </w:p>
    <w:p w14:paraId="091FED12" w14:textId="69F99331" w:rsidR="00D9686B" w:rsidRDefault="00D9686B" w:rsidP="00D9686B">
      <w:pPr>
        <w:pStyle w:val="ListParagraph"/>
        <w:numPr>
          <w:ilvl w:val="1"/>
          <w:numId w:val="3"/>
        </w:numPr>
        <w:rPr>
          <w:b w:val="0"/>
        </w:rPr>
      </w:pPr>
      <w:r>
        <w:rPr>
          <w:b w:val="0"/>
        </w:rPr>
        <w:t>Sorry PC users, this tutorial is for Mac/Linux/Unix users</w:t>
      </w:r>
      <w:r w:rsidR="00FE0E0B">
        <w:rPr>
          <w:b w:val="0"/>
        </w:rPr>
        <w:t>. You can do all the trimming and things on the lab (Mac) computer and then transfer the files to your PC for the rest of the steps</w:t>
      </w:r>
    </w:p>
    <w:p w14:paraId="74C94F71" w14:textId="11336000" w:rsidR="00FE0E0B" w:rsidRDefault="009C44B0" w:rsidP="00FE0E0B">
      <w:pPr>
        <w:pStyle w:val="ListParagraph"/>
        <w:numPr>
          <w:ilvl w:val="0"/>
          <w:numId w:val="3"/>
        </w:numPr>
        <w:rPr>
          <w:b w:val="0"/>
        </w:rPr>
      </w:pPr>
      <w:r>
        <w:rPr>
          <w:b w:val="0"/>
        </w:rPr>
        <w:t xml:space="preserve">Trimmomatic runs on Java, so if you haven’t updated to the newest release of </w:t>
      </w:r>
      <w:hyperlink r:id="rId15" w:history="1">
        <w:r w:rsidRPr="009C44B0">
          <w:rPr>
            <w:rStyle w:val="Hyperlink"/>
            <w:b w:val="0"/>
          </w:rPr>
          <w:t>Java</w:t>
        </w:r>
      </w:hyperlink>
      <w:r>
        <w:rPr>
          <w:b w:val="0"/>
        </w:rPr>
        <w:t>, that might be a good idea. If you aren’t inclined to download Java, it probably already exists on your computer.</w:t>
      </w:r>
    </w:p>
    <w:p w14:paraId="77EB1938" w14:textId="71841DF0" w:rsidR="009C44B0" w:rsidRDefault="009C44B0" w:rsidP="009C44B0">
      <w:pPr>
        <w:pStyle w:val="ListParagraph"/>
        <w:numPr>
          <w:ilvl w:val="1"/>
          <w:numId w:val="3"/>
        </w:numPr>
        <w:rPr>
          <w:b w:val="0"/>
        </w:rPr>
      </w:pPr>
      <w:r>
        <w:rPr>
          <w:b w:val="0"/>
        </w:rPr>
        <w:t xml:space="preserve">To check if it already exists, at the command line (Terminal), type java </w:t>
      </w:r>
      <w:r w:rsidR="008E377F">
        <w:rPr>
          <w:b w:val="0"/>
        </w:rPr>
        <w:t>-</w:t>
      </w:r>
      <w:r>
        <w:rPr>
          <w:b w:val="0"/>
        </w:rPr>
        <w:t>showversion</w:t>
      </w:r>
    </w:p>
    <w:p w14:paraId="5FAA0AD2" w14:textId="5F353228" w:rsidR="009C44B0" w:rsidRDefault="009C44B0" w:rsidP="009C44B0">
      <w:pPr>
        <w:pStyle w:val="ListParagraph"/>
        <w:numPr>
          <w:ilvl w:val="1"/>
          <w:numId w:val="3"/>
        </w:numPr>
        <w:rPr>
          <w:b w:val="0"/>
        </w:rPr>
      </w:pPr>
      <w:r>
        <w:rPr>
          <w:b w:val="0"/>
        </w:rPr>
        <w:t>If it is on your computer you will get a whole long list of output</w:t>
      </w:r>
    </w:p>
    <w:p w14:paraId="0718D878" w14:textId="096EFF39" w:rsidR="009C44B0" w:rsidRDefault="009C44B0" w:rsidP="009C44B0">
      <w:pPr>
        <w:pStyle w:val="ListParagraph"/>
        <w:numPr>
          <w:ilvl w:val="1"/>
          <w:numId w:val="3"/>
        </w:numPr>
        <w:rPr>
          <w:b w:val="0"/>
        </w:rPr>
      </w:pPr>
      <w:r>
        <w:rPr>
          <w:b w:val="0"/>
        </w:rPr>
        <w:t xml:space="preserve">If it doesn’t exist the response will be something along of the lines of  “Couldn’t find ‘java </w:t>
      </w:r>
      <w:r w:rsidR="008E377F">
        <w:rPr>
          <w:b w:val="0"/>
        </w:rPr>
        <w:t>-</w:t>
      </w:r>
      <w:r>
        <w:rPr>
          <w:b w:val="0"/>
        </w:rPr>
        <w:t>showversion’” or some sort of error.</w:t>
      </w:r>
    </w:p>
    <w:p w14:paraId="796A6000" w14:textId="6D53685C" w:rsidR="009C44B0" w:rsidRDefault="003E35D0" w:rsidP="009C44B0">
      <w:pPr>
        <w:pStyle w:val="ListParagraph"/>
        <w:numPr>
          <w:ilvl w:val="0"/>
          <w:numId w:val="3"/>
        </w:numPr>
        <w:rPr>
          <w:b w:val="0"/>
        </w:rPr>
      </w:pPr>
      <w:r>
        <w:rPr>
          <w:b w:val="0"/>
        </w:rPr>
        <w:t xml:space="preserve">Go to the </w:t>
      </w:r>
      <w:r w:rsidR="009C5102">
        <w:rPr>
          <w:b w:val="0"/>
        </w:rPr>
        <w:t>“</w:t>
      </w:r>
      <w:r>
        <w:rPr>
          <w:b w:val="0"/>
        </w:rPr>
        <w:t>Trimmomatic</w:t>
      </w:r>
      <w:r w:rsidR="009C5102">
        <w:rPr>
          <w:b w:val="0"/>
        </w:rPr>
        <w:t>-0.3x”</w:t>
      </w:r>
      <w:r>
        <w:rPr>
          <w:b w:val="0"/>
        </w:rPr>
        <w:t xml:space="preserve"> folder on the desktop and click on the subfolder called “adapters”</w:t>
      </w:r>
    </w:p>
    <w:p w14:paraId="7CB9BA49" w14:textId="7C2C88CA" w:rsidR="00FA5F69" w:rsidRDefault="00FA5F69" w:rsidP="009C44B0">
      <w:pPr>
        <w:pStyle w:val="ListParagraph"/>
        <w:numPr>
          <w:ilvl w:val="0"/>
          <w:numId w:val="3"/>
        </w:numPr>
        <w:rPr>
          <w:b w:val="0"/>
        </w:rPr>
      </w:pPr>
      <w:r>
        <w:rPr>
          <w:b w:val="0"/>
        </w:rPr>
        <w:t>If you have single-end read data:</w:t>
      </w:r>
    </w:p>
    <w:p w14:paraId="65774366" w14:textId="0DC967B8" w:rsidR="003E35D0" w:rsidRDefault="003E35D0" w:rsidP="00FA5F69">
      <w:pPr>
        <w:pStyle w:val="ListParagraph"/>
        <w:numPr>
          <w:ilvl w:val="1"/>
          <w:numId w:val="3"/>
        </w:numPr>
        <w:rPr>
          <w:b w:val="0"/>
        </w:rPr>
      </w:pPr>
      <w:r>
        <w:rPr>
          <w:b w:val="0"/>
        </w:rPr>
        <w:t>Drag and drop the “TruSeq3-SE.fa” out of the “adapters” subfolder and into the main “Trimmomatic-0.3x” folder</w:t>
      </w:r>
    </w:p>
    <w:p w14:paraId="33D7923A" w14:textId="37CDD6A0" w:rsidR="009C5102" w:rsidRDefault="009C5102" w:rsidP="00FA5F69">
      <w:pPr>
        <w:pStyle w:val="ListParagraph"/>
        <w:numPr>
          <w:ilvl w:val="2"/>
          <w:numId w:val="3"/>
        </w:numPr>
        <w:rPr>
          <w:b w:val="0"/>
        </w:rPr>
      </w:pPr>
      <w:r>
        <w:rPr>
          <w:b w:val="0"/>
        </w:rPr>
        <w:t>The list of files in the “Trimmomatic-0.3x” folder should now be: adapters (folder), LICENSE, trimmomatic-0.3x.jar, TruSeq3-SE.fa</w:t>
      </w:r>
    </w:p>
    <w:p w14:paraId="53889A67" w14:textId="7ECF9181" w:rsidR="00FA5F69" w:rsidRDefault="00FA5F69" w:rsidP="00FA5F69">
      <w:pPr>
        <w:pStyle w:val="ListParagraph"/>
        <w:numPr>
          <w:ilvl w:val="0"/>
          <w:numId w:val="3"/>
        </w:numPr>
        <w:rPr>
          <w:b w:val="0"/>
        </w:rPr>
      </w:pPr>
      <w:r>
        <w:rPr>
          <w:b w:val="0"/>
        </w:rPr>
        <w:t>If you have paired-end read data:</w:t>
      </w:r>
    </w:p>
    <w:p w14:paraId="40F651F9" w14:textId="3A134105" w:rsidR="00FA5F69" w:rsidRDefault="00FA5F69" w:rsidP="00FA5F69">
      <w:pPr>
        <w:pStyle w:val="ListParagraph"/>
        <w:numPr>
          <w:ilvl w:val="1"/>
          <w:numId w:val="3"/>
        </w:numPr>
        <w:rPr>
          <w:b w:val="0"/>
        </w:rPr>
      </w:pPr>
      <w:r>
        <w:rPr>
          <w:b w:val="0"/>
        </w:rPr>
        <w:t>Drag and drop the “TruSeq3-PE.fa” out of the “adapters” subfolder and into the main “Trimmomatic-0.3x” folder</w:t>
      </w:r>
    </w:p>
    <w:p w14:paraId="3A984659" w14:textId="4B3C7B24" w:rsidR="00FA5F69" w:rsidRPr="00FA5F69" w:rsidRDefault="00FA5F69" w:rsidP="00FA5F69">
      <w:pPr>
        <w:pStyle w:val="ListParagraph"/>
        <w:numPr>
          <w:ilvl w:val="2"/>
          <w:numId w:val="3"/>
        </w:numPr>
        <w:rPr>
          <w:b w:val="0"/>
        </w:rPr>
      </w:pPr>
      <w:r>
        <w:rPr>
          <w:b w:val="0"/>
        </w:rPr>
        <w:t>The list of files in the “Trimmomatic-0.3x” folder should now be: adapters (folder), LICENSE, trimmomatic-0.3x.jar, TruSeq3-PE.fa</w:t>
      </w:r>
    </w:p>
    <w:p w14:paraId="6EAF8945" w14:textId="0ADC1D89" w:rsidR="009C5102" w:rsidRDefault="009C5102" w:rsidP="009C5102">
      <w:pPr>
        <w:pStyle w:val="ListParagraph"/>
        <w:numPr>
          <w:ilvl w:val="0"/>
          <w:numId w:val="3"/>
        </w:numPr>
        <w:rPr>
          <w:b w:val="0"/>
        </w:rPr>
      </w:pPr>
      <w:r>
        <w:rPr>
          <w:b w:val="0"/>
        </w:rPr>
        <w:t>Go back to the command line (Terminal) and we will navigate to the “Trimmomatic-0.3x” folder</w:t>
      </w:r>
    </w:p>
    <w:p w14:paraId="5F321CDE" w14:textId="0F1282FA" w:rsidR="009C5102" w:rsidRDefault="009C5102" w:rsidP="009C5102">
      <w:pPr>
        <w:pStyle w:val="ListParagraph"/>
        <w:numPr>
          <w:ilvl w:val="0"/>
          <w:numId w:val="3"/>
        </w:numPr>
        <w:rPr>
          <w:b w:val="0"/>
        </w:rPr>
      </w:pPr>
      <w:r>
        <w:rPr>
          <w:b w:val="0"/>
        </w:rPr>
        <w:t>Type: cd ~/Desktop/Trimmomatic and hit the tab key and then hit the enter key</w:t>
      </w:r>
    </w:p>
    <w:p w14:paraId="75BCDF0B" w14:textId="375EEB61" w:rsidR="009C5102" w:rsidRDefault="009C5102" w:rsidP="009C5102">
      <w:pPr>
        <w:pStyle w:val="ListParagraph"/>
        <w:numPr>
          <w:ilvl w:val="1"/>
          <w:numId w:val="3"/>
        </w:numPr>
        <w:rPr>
          <w:b w:val="0"/>
        </w:rPr>
      </w:pPr>
      <w:r>
        <w:rPr>
          <w:b w:val="0"/>
        </w:rPr>
        <w:t xml:space="preserve">Tab will autocomplete the rest of </w:t>
      </w:r>
      <w:r w:rsidR="00BF10B4">
        <w:rPr>
          <w:b w:val="0"/>
        </w:rPr>
        <w:t>the folder name with the</w:t>
      </w:r>
      <w:r>
        <w:rPr>
          <w:b w:val="0"/>
        </w:rPr>
        <w:t xml:space="preserve"> version</w:t>
      </w:r>
      <w:r w:rsidR="00BF10B4">
        <w:rPr>
          <w:b w:val="0"/>
        </w:rPr>
        <w:t xml:space="preserve"> you downloaded</w:t>
      </w:r>
    </w:p>
    <w:p w14:paraId="0E6700FC" w14:textId="4F92AC62" w:rsidR="009C5102" w:rsidRDefault="009C5102" w:rsidP="009C5102">
      <w:pPr>
        <w:pStyle w:val="ListParagraph"/>
        <w:numPr>
          <w:ilvl w:val="0"/>
          <w:numId w:val="3"/>
        </w:numPr>
        <w:rPr>
          <w:b w:val="0"/>
        </w:rPr>
      </w:pPr>
      <w:r>
        <w:rPr>
          <w:b w:val="0"/>
        </w:rPr>
        <w:t>You should now be in the “Trimmomatic-0.3x” folder</w:t>
      </w:r>
    </w:p>
    <w:p w14:paraId="79F38B9A" w14:textId="511C9736" w:rsidR="00BF10B4" w:rsidRDefault="009C5102" w:rsidP="00927C62">
      <w:pPr>
        <w:pStyle w:val="ListParagraph"/>
        <w:numPr>
          <w:ilvl w:val="0"/>
          <w:numId w:val="3"/>
        </w:numPr>
        <w:rPr>
          <w:b w:val="0"/>
        </w:rPr>
      </w:pPr>
      <w:r>
        <w:rPr>
          <w:b w:val="0"/>
        </w:rPr>
        <w:t>For the sake of the following example, the 0.30 version of Trimmomatic will be used. If you are using a newer version, just substitute that in the place of 0.30</w:t>
      </w:r>
      <w:r w:rsidR="00BF10B4">
        <w:rPr>
          <w:b w:val="0"/>
        </w:rPr>
        <w:t xml:space="preserve"> in the following commands</w:t>
      </w:r>
    </w:p>
    <w:p w14:paraId="50E1CFC1" w14:textId="4EA6587A" w:rsidR="00927C62" w:rsidRDefault="00927C62" w:rsidP="00927C62">
      <w:pPr>
        <w:pStyle w:val="ListParagraph"/>
        <w:numPr>
          <w:ilvl w:val="1"/>
          <w:numId w:val="3"/>
        </w:numPr>
        <w:rPr>
          <w:b w:val="0"/>
        </w:rPr>
      </w:pPr>
      <w:r>
        <w:rPr>
          <w:b w:val="0"/>
        </w:rPr>
        <w:t xml:space="preserve">Also, the following commands are for single-end read data, if you have paired-end read data, check out the Trimmomatic site for the commands for paired-end data </w:t>
      </w:r>
      <w:hyperlink r:id="rId16" w:history="1">
        <w:r w:rsidRPr="00927C62">
          <w:rPr>
            <w:rStyle w:val="Hyperlink"/>
            <w:b w:val="0"/>
          </w:rPr>
          <w:t>here</w:t>
        </w:r>
      </w:hyperlink>
      <w:r>
        <w:rPr>
          <w:b w:val="0"/>
        </w:rPr>
        <w:t>.</w:t>
      </w:r>
    </w:p>
    <w:p w14:paraId="5E9D27F2" w14:textId="30AA439F" w:rsidR="00927C62" w:rsidRPr="00927C62" w:rsidRDefault="00927C62" w:rsidP="00927C62">
      <w:pPr>
        <w:pStyle w:val="ListParagraph"/>
        <w:numPr>
          <w:ilvl w:val="2"/>
          <w:numId w:val="3"/>
        </w:numPr>
        <w:rPr>
          <w:b w:val="0"/>
        </w:rPr>
      </w:pPr>
      <w:r>
        <w:rPr>
          <w:b w:val="0"/>
        </w:rPr>
        <w:t>The commands are probably ¾ of the way down the page</w:t>
      </w:r>
    </w:p>
    <w:p w14:paraId="48EC0BA9" w14:textId="180D7A4B" w:rsidR="009C5102" w:rsidRDefault="009C5102" w:rsidP="009C5102">
      <w:pPr>
        <w:pStyle w:val="ListParagraph"/>
        <w:numPr>
          <w:ilvl w:val="0"/>
          <w:numId w:val="3"/>
        </w:numPr>
        <w:rPr>
          <w:b w:val="0"/>
        </w:rPr>
      </w:pPr>
      <w:r>
        <w:rPr>
          <w:b w:val="0"/>
        </w:rPr>
        <w:t xml:space="preserve">Type: </w:t>
      </w:r>
      <w:r w:rsidRPr="009C5102">
        <w:rPr>
          <w:b w:val="0"/>
        </w:rPr>
        <w:t xml:space="preserve">java -jar ~/Desktop/Trimmomatic-0.30/trimmomatic-0.30.jar SE -phred33 </w:t>
      </w:r>
      <w:r>
        <w:rPr>
          <w:b w:val="0"/>
        </w:rPr>
        <w:t>~/Desktop/</w:t>
      </w:r>
      <w:r w:rsidRPr="00BF10B4">
        <w:rPr>
          <w:b w:val="0"/>
          <w:highlight w:val="yellow"/>
        </w:rPr>
        <w:t>NameOfYourFolderContainingRawRNAseqData/Name</w:t>
      </w:r>
      <w:r w:rsidR="00BF10B4" w:rsidRPr="00BF10B4">
        <w:rPr>
          <w:b w:val="0"/>
          <w:highlight w:val="yellow"/>
        </w:rPr>
        <w:t>OfSample.fastq.gz</w:t>
      </w:r>
      <w:r w:rsidR="00BF10B4">
        <w:rPr>
          <w:b w:val="0"/>
        </w:rPr>
        <w:t xml:space="preserve"> ~/Desktop/NameOfYourFolderContainingRawRNAseqData/</w:t>
      </w:r>
      <w:r w:rsidR="00BF10B4" w:rsidRPr="00BF10B4">
        <w:rPr>
          <w:b w:val="0"/>
          <w:highlight w:val="yellow"/>
        </w:rPr>
        <w:t>NewFileNameForTrimmedSample.fastq</w:t>
      </w:r>
      <w:r w:rsidRPr="009C5102">
        <w:rPr>
          <w:b w:val="0"/>
        </w:rPr>
        <w:t xml:space="preserve"> ILLUMINACLIP:TruSeq3-SE.fa:2:30:10 LEADING:3 TRAILING:3 SLIDINGWINDOW:4:15 MINLEN:36</w:t>
      </w:r>
    </w:p>
    <w:p w14:paraId="5D29F8FB" w14:textId="77777777" w:rsidR="00BF10B4" w:rsidRPr="00BF10B4" w:rsidRDefault="00BF10B4" w:rsidP="00BF10B4">
      <w:pPr>
        <w:rPr>
          <w:b w:val="0"/>
        </w:rPr>
      </w:pPr>
    </w:p>
    <w:p w14:paraId="5819499D" w14:textId="012BE7C9" w:rsidR="00BF10B4" w:rsidRDefault="00BF10B4" w:rsidP="00BF10B4">
      <w:pPr>
        <w:pStyle w:val="ListParagraph"/>
        <w:numPr>
          <w:ilvl w:val="1"/>
          <w:numId w:val="3"/>
        </w:numPr>
        <w:rPr>
          <w:b w:val="0"/>
        </w:rPr>
      </w:pPr>
      <w:r>
        <w:rPr>
          <w:b w:val="0"/>
        </w:rPr>
        <w:t>The highlighted portions are the only pieces you need to change if you are using Trimmomatic-0.30.</w:t>
      </w:r>
    </w:p>
    <w:p w14:paraId="23F85BAF" w14:textId="77777777" w:rsidR="00BF10B4" w:rsidRDefault="00BF10B4" w:rsidP="00BF10B4">
      <w:pPr>
        <w:pStyle w:val="ListParagraph"/>
        <w:numPr>
          <w:ilvl w:val="1"/>
          <w:numId w:val="3"/>
        </w:numPr>
        <w:rPr>
          <w:b w:val="0"/>
        </w:rPr>
      </w:pPr>
      <w:r>
        <w:rPr>
          <w:b w:val="0"/>
        </w:rPr>
        <w:t>The “NewFileNameForTrimmedSample.fastq” is an important point to note</w:t>
      </w:r>
    </w:p>
    <w:p w14:paraId="6CA14047" w14:textId="347B487D" w:rsidR="00BF10B4" w:rsidRDefault="00BF10B4" w:rsidP="00BF10B4">
      <w:pPr>
        <w:pStyle w:val="ListParagraph"/>
        <w:numPr>
          <w:ilvl w:val="2"/>
          <w:numId w:val="3"/>
        </w:numPr>
        <w:rPr>
          <w:b w:val="0"/>
        </w:rPr>
      </w:pPr>
      <w:r>
        <w:rPr>
          <w:b w:val="0"/>
        </w:rPr>
        <w:t xml:space="preserve">Make the name something simple, descriptive, unique, and </w:t>
      </w:r>
      <w:r w:rsidR="00F06D25">
        <w:rPr>
          <w:b w:val="0"/>
        </w:rPr>
        <w:t xml:space="preserve">starts with “trimmed” and </w:t>
      </w:r>
      <w:r>
        <w:rPr>
          <w:b w:val="0"/>
        </w:rPr>
        <w:t xml:space="preserve">ends with .fastq </w:t>
      </w:r>
    </w:p>
    <w:p w14:paraId="069847DC" w14:textId="53DF466F" w:rsidR="00BF10B4" w:rsidRDefault="00BF10B4" w:rsidP="00BF10B4">
      <w:pPr>
        <w:pStyle w:val="ListParagraph"/>
        <w:numPr>
          <w:ilvl w:val="1"/>
          <w:numId w:val="3"/>
        </w:numPr>
        <w:rPr>
          <w:b w:val="0"/>
        </w:rPr>
      </w:pPr>
      <w:r>
        <w:rPr>
          <w:b w:val="0"/>
        </w:rPr>
        <w:t>This will initiate the QC/trimming steps and they are as follows:</w:t>
      </w:r>
    </w:p>
    <w:p w14:paraId="1B096E75" w14:textId="42550619" w:rsidR="00BF10B4" w:rsidRDefault="00BF10B4" w:rsidP="00BF10B4">
      <w:pPr>
        <w:pStyle w:val="ListParagraph"/>
        <w:numPr>
          <w:ilvl w:val="2"/>
          <w:numId w:val="3"/>
        </w:numPr>
        <w:rPr>
          <w:b w:val="0"/>
        </w:rPr>
      </w:pPr>
      <w:r>
        <w:rPr>
          <w:b w:val="0"/>
        </w:rPr>
        <w:t>Remove adapters</w:t>
      </w:r>
    </w:p>
    <w:p w14:paraId="379DF88D" w14:textId="3D0DC55A" w:rsidR="00BF10B4" w:rsidRDefault="00BF10B4" w:rsidP="00BF10B4">
      <w:pPr>
        <w:pStyle w:val="ListParagraph"/>
        <w:numPr>
          <w:ilvl w:val="2"/>
          <w:numId w:val="3"/>
        </w:numPr>
        <w:rPr>
          <w:b w:val="0"/>
        </w:rPr>
      </w:pPr>
      <w:r>
        <w:rPr>
          <w:b w:val="0"/>
        </w:rPr>
        <w:t>Remove leading low quality or N bases (below quality 3)</w:t>
      </w:r>
    </w:p>
    <w:p w14:paraId="52D7D4DB" w14:textId="71C2C3EC" w:rsidR="00BF10B4" w:rsidRDefault="00BF10B4" w:rsidP="00BF10B4">
      <w:pPr>
        <w:pStyle w:val="ListParagraph"/>
        <w:numPr>
          <w:ilvl w:val="2"/>
          <w:numId w:val="3"/>
        </w:numPr>
        <w:rPr>
          <w:b w:val="0"/>
        </w:rPr>
      </w:pPr>
      <w:r>
        <w:rPr>
          <w:b w:val="0"/>
        </w:rPr>
        <w:t>Remove trailing low quality or N bases (below quality 3)</w:t>
      </w:r>
    </w:p>
    <w:p w14:paraId="5458E7D5" w14:textId="3FE90A2A" w:rsidR="00BF10B4" w:rsidRDefault="00BF10B4" w:rsidP="00BF10B4">
      <w:pPr>
        <w:pStyle w:val="ListParagraph"/>
        <w:numPr>
          <w:ilvl w:val="2"/>
          <w:numId w:val="3"/>
        </w:numPr>
        <w:rPr>
          <w:b w:val="0"/>
        </w:rPr>
      </w:pPr>
      <w:r>
        <w:rPr>
          <w:b w:val="0"/>
        </w:rPr>
        <w:t>Scan the read with a 4-base wide sliding window, cutting when the average quality per base drops below 15</w:t>
      </w:r>
    </w:p>
    <w:p w14:paraId="57E32400" w14:textId="75B0605A" w:rsidR="00BF10B4" w:rsidRDefault="00BF10B4" w:rsidP="00BF10B4">
      <w:pPr>
        <w:pStyle w:val="ListParagraph"/>
        <w:numPr>
          <w:ilvl w:val="2"/>
          <w:numId w:val="3"/>
        </w:numPr>
        <w:rPr>
          <w:b w:val="0"/>
        </w:rPr>
      </w:pPr>
      <w:r>
        <w:rPr>
          <w:b w:val="0"/>
        </w:rPr>
        <w:t>Drop reads below 36 bases long</w:t>
      </w:r>
    </w:p>
    <w:p w14:paraId="6A37B1E4" w14:textId="1D0DFDDC" w:rsidR="00BF10B4" w:rsidRDefault="00BF10B4" w:rsidP="00BF10B4">
      <w:pPr>
        <w:pStyle w:val="ListParagraph"/>
        <w:numPr>
          <w:ilvl w:val="3"/>
          <w:numId w:val="3"/>
        </w:numPr>
        <w:rPr>
          <w:b w:val="0"/>
        </w:rPr>
      </w:pPr>
      <w:r>
        <w:rPr>
          <w:b w:val="0"/>
        </w:rPr>
        <w:t>(Our reads should be ~50 bases long)</w:t>
      </w:r>
    </w:p>
    <w:p w14:paraId="0A6D4573" w14:textId="54073555" w:rsidR="00BF10B4" w:rsidRDefault="00BF10B4" w:rsidP="00BF10B4">
      <w:pPr>
        <w:pStyle w:val="ListParagraph"/>
        <w:numPr>
          <w:ilvl w:val="1"/>
          <w:numId w:val="3"/>
        </w:numPr>
        <w:rPr>
          <w:b w:val="0"/>
        </w:rPr>
      </w:pPr>
      <w:r>
        <w:rPr>
          <w:b w:val="0"/>
        </w:rPr>
        <w:t xml:space="preserve">Feel free to change these values but do so after consulting the Trimmomatic </w:t>
      </w:r>
      <w:hyperlink r:id="rId17" w:history="1">
        <w:r w:rsidRPr="00AE6760">
          <w:rPr>
            <w:rStyle w:val="Hyperlink"/>
            <w:b w:val="0"/>
          </w:rPr>
          <w:t>site</w:t>
        </w:r>
      </w:hyperlink>
    </w:p>
    <w:p w14:paraId="3395EAC0" w14:textId="5A046330" w:rsidR="00AE6760" w:rsidRDefault="00AE6760" w:rsidP="00BF10B4">
      <w:pPr>
        <w:pStyle w:val="ListParagraph"/>
        <w:numPr>
          <w:ilvl w:val="1"/>
          <w:numId w:val="3"/>
        </w:numPr>
        <w:rPr>
          <w:b w:val="0"/>
        </w:rPr>
      </w:pPr>
      <w:r>
        <w:rPr>
          <w:b w:val="0"/>
        </w:rPr>
        <w:t>Repeat this command for each sample, changing the “NameOfSample.fastq.gz” and “NewFileNameForTrimmedSample.fastq” each time</w:t>
      </w:r>
    </w:p>
    <w:p w14:paraId="7F8CDCED" w14:textId="328A2F77" w:rsidR="00AE6760" w:rsidRDefault="00AE6760" w:rsidP="00BF10B4">
      <w:pPr>
        <w:pStyle w:val="ListParagraph"/>
        <w:numPr>
          <w:ilvl w:val="1"/>
          <w:numId w:val="3"/>
        </w:numPr>
        <w:rPr>
          <w:b w:val="0"/>
        </w:rPr>
      </w:pPr>
      <w:r>
        <w:rPr>
          <w:b w:val="0"/>
        </w:rPr>
        <w:t>All the trimmed files will be in the folder that contains all the raw RNAseq data</w:t>
      </w:r>
    </w:p>
    <w:p w14:paraId="58974914" w14:textId="01BE7796" w:rsidR="00D31889" w:rsidRPr="00D31889" w:rsidRDefault="00D31889" w:rsidP="00BF10B4">
      <w:pPr>
        <w:pStyle w:val="ListParagraph"/>
        <w:numPr>
          <w:ilvl w:val="1"/>
          <w:numId w:val="3"/>
        </w:numPr>
        <w:rPr>
          <w:b w:val="0"/>
        </w:rPr>
      </w:pPr>
      <w:r>
        <w:t>IT IS IMPORTANT TO NOTE THAT YOU MUST MAKE SURE YOU HAVE AT LEAST ENOUGH HARD DRIVE SPACE FOR ~4 Gb PER SAMPLE</w:t>
      </w:r>
    </w:p>
    <w:p w14:paraId="3EDB6500" w14:textId="66C302BF" w:rsidR="00D31889" w:rsidRDefault="00D31889" w:rsidP="00D31889">
      <w:pPr>
        <w:pStyle w:val="ListParagraph"/>
        <w:numPr>
          <w:ilvl w:val="2"/>
          <w:numId w:val="3"/>
        </w:numPr>
        <w:rPr>
          <w:b w:val="0"/>
        </w:rPr>
      </w:pPr>
      <w:r>
        <w:rPr>
          <w:b w:val="0"/>
        </w:rPr>
        <w:t>If you don’t, trim one sample at a time and then transfer the file to the HPCC (see page 7)</w:t>
      </w:r>
    </w:p>
    <w:p w14:paraId="755E0246" w14:textId="47557EBA" w:rsidR="00AE6760" w:rsidRDefault="00AE6760" w:rsidP="00BF10B4">
      <w:pPr>
        <w:pStyle w:val="ListParagraph"/>
        <w:numPr>
          <w:ilvl w:val="1"/>
          <w:numId w:val="3"/>
        </w:numPr>
        <w:rPr>
          <w:b w:val="0"/>
        </w:rPr>
      </w:pPr>
      <w:r>
        <w:rPr>
          <w:b w:val="0"/>
        </w:rPr>
        <w:t>Once the trimming is complete for each sample, some output will appear that will be worth saving in a text file to reference later. It should look something like this:</w:t>
      </w:r>
    </w:p>
    <w:p w14:paraId="12987902" w14:textId="77777777" w:rsidR="00AE6760" w:rsidRPr="00AE6760" w:rsidRDefault="00AE6760" w:rsidP="00AE6760">
      <w:pPr>
        <w:pStyle w:val="ListParagraph"/>
        <w:widowControl w:val="0"/>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Theme="minorEastAsia"/>
          <w:b w:val="0"/>
          <w:color w:val="auto"/>
        </w:rPr>
      </w:pPr>
      <w:r w:rsidRPr="00AE6760">
        <w:rPr>
          <w:rFonts w:eastAsiaTheme="minorEastAsia"/>
          <w:b w:val="0"/>
          <w:color w:val="auto"/>
        </w:rPr>
        <w:t>TrimmomaticSE: Started with arguments: -phred33 /Volumes/Abramovitch Lab/RNAseq/Jake/1Gly7A_CGATGT_L008_R1_001.fastq.gz /Volumes/Abramovitch Lab/RNAseq/Jake/Trimmomatic/1Gly7Atrimmed.fq.gz ILLUMINACLIP:TruSeq3-SE.fa:2:30:10 LEADING:3 TRAILING:3 SLIDINGWINDOW:4:15 MINLEN:36</w:t>
      </w:r>
    </w:p>
    <w:p w14:paraId="7E66EB02" w14:textId="58800E4F" w:rsidR="00AE6760" w:rsidRPr="00AE6760" w:rsidRDefault="00AE6760" w:rsidP="00AE676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1530"/>
        <w:rPr>
          <w:rFonts w:eastAsiaTheme="minorEastAsia"/>
          <w:b w:val="0"/>
          <w:color w:val="auto"/>
        </w:rPr>
      </w:pPr>
      <w:r>
        <w:rPr>
          <w:rFonts w:eastAsiaTheme="minorEastAsia"/>
          <w:b w:val="0"/>
          <w:color w:val="auto"/>
        </w:rPr>
        <w:tab/>
      </w:r>
      <w:r>
        <w:rPr>
          <w:rFonts w:eastAsiaTheme="minorEastAsia"/>
          <w:b w:val="0"/>
          <w:color w:val="auto"/>
        </w:rPr>
        <w:tab/>
      </w:r>
      <w:r>
        <w:rPr>
          <w:rFonts w:eastAsiaTheme="minorEastAsia"/>
          <w:b w:val="0"/>
          <w:color w:val="auto"/>
        </w:rPr>
        <w:tab/>
        <w:t xml:space="preserve">Using Long Clipping Sequence: </w:t>
      </w:r>
      <w:r w:rsidRPr="00AE6760">
        <w:rPr>
          <w:rFonts w:eastAsiaTheme="minorEastAsia"/>
          <w:b w:val="0"/>
          <w:color w:val="auto"/>
        </w:rPr>
        <w:t>'AGATCGGAAGAGCGTCGTGTAGGGAAAGAGTGTA'</w:t>
      </w:r>
    </w:p>
    <w:p w14:paraId="4D52AF26" w14:textId="77777777" w:rsidR="00AE6760" w:rsidRPr="00AE6760" w:rsidRDefault="00AE6760" w:rsidP="00AE676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rPr>
          <w:rFonts w:eastAsiaTheme="minorEastAsia"/>
          <w:b w:val="0"/>
          <w:color w:val="auto"/>
        </w:rPr>
      </w:pPr>
      <w:r w:rsidRPr="00AE6760">
        <w:rPr>
          <w:rFonts w:eastAsiaTheme="minorEastAsia"/>
          <w:b w:val="0"/>
          <w:color w:val="auto"/>
        </w:rPr>
        <w:t>Using Long Clipping Sequence: 'AGATCGGAAGAGCACACGTCTGAACTCCAGTCAC'</w:t>
      </w:r>
    </w:p>
    <w:p w14:paraId="781635B8" w14:textId="77777777" w:rsidR="00AE6760" w:rsidRPr="00AE6760" w:rsidRDefault="00AE6760" w:rsidP="00AE676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rPr>
          <w:rFonts w:eastAsiaTheme="minorEastAsia"/>
          <w:b w:val="0"/>
          <w:color w:val="auto"/>
        </w:rPr>
      </w:pPr>
      <w:r w:rsidRPr="00AE6760">
        <w:rPr>
          <w:rFonts w:eastAsiaTheme="minorEastAsia"/>
          <w:b w:val="0"/>
          <w:color w:val="auto"/>
        </w:rPr>
        <w:t>ILLUMINACLIP: Using 0 prefix pairs, 2 forward/reverse sequences, 0 forward only sequences, 0 reverse only sequences</w:t>
      </w:r>
    </w:p>
    <w:p w14:paraId="0717C9C9" w14:textId="77777777" w:rsidR="00AE6760" w:rsidRPr="00AE6760" w:rsidRDefault="00AE6760" w:rsidP="00AE676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rPr>
          <w:rFonts w:eastAsiaTheme="minorEastAsia"/>
          <w:b w:val="0"/>
          <w:color w:val="auto"/>
        </w:rPr>
      </w:pPr>
      <w:r w:rsidRPr="00AE6760">
        <w:rPr>
          <w:rFonts w:eastAsiaTheme="minorEastAsia"/>
          <w:b w:val="0"/>
          <w:color w:val="auto"/>
        </w:rPr>
        <w:t>Input Reads: 29294470 Surviving: 28401299 (96.95%) Dropped: 893171 (3.05%)</w:t>
      </w:r>
    </w:p>
    <w:p w14:paraId="497D8F1C" w14:textId="25A24CF8" w:rsidR="00FA5453" w:rsidRDefault="00AE6760" w:rsidP="00FA5453">
      <w:pPr>
        <w:ind w:left="1440" w:firstLine="720"/>
        <w:rPr>
          <w:rFonts w:eastAsiaTheme="minorEastAsia"/>
          <w:b w:val="0"/>
          <w:color w:val="auto"/>
        </w:rPr>
      </w:pPr>
      <w:r w:rsidRPr="00AE6760">
        <w:rPr>
          <w:rFonts w:eastAsiaTheme="minorEastAsia"/>
          <w:b w:val="0"/>
          <w:color w:val="auto"/>
        </w:rPr>
        <w:t>TrimmomaticSE: Completed successfully</w:t>
      </w:r>
    </w:p>
    <w:p w14:paraId="7FE7B28C" w14:textId="77777777" w:rsidR="00D31889" w:rsidRPr="00D31889" w:rsidRDefault="00D31889" w:rsidP="00D31889">
      <w:pPr>
        <w:pStyle w:val="ListParagraph"/>
        <w:ind w:left="0"/>
        <w:rPr>
          <w:rFonts w:eastAsiaTheme="minorEastAsia"/>
          <w:b w:val="0"/>
          <w:color w:val="auto"/>
        </w:rPr>
      </w:pPr>
    </w:p>
    <w:p w14:paraId="5F9BE53D" w14:textId="01E30AED" w:rsidR="00076BAD" w:rsidRPr="00D9686B" w:rsidRDefault="00076BAD" w:rsidP="00D9686B">
      <w:pPr>
        <w:ind w:left="720"/>
        <w:rPr>
          <w:b w:val="0"/>
        </w:rPr>
      </w:pPr>
      <w:r w:rsidRPr="00D9686B">
        <w:rPr>
          <w:b w:val="0"/>
        </w:rPr>
        <w:br w:type="page"/>
      </w:r>
    </w:p>
    <w:p w14:paraId="3C804A4A" w14:textId="77777777" w:rsidR="00076BAD" w:rsidRPr="009F1E19" w:rsidRDefault="00076BAD" w:rsidP="00076BAD">
      <w:pPr>
        <w:pStyle w:val="Heading2"/>
        <w:rPr>
          <w:color w:val="auto"/>
        </w:rPr>
      </w:pPr>
      <w:bookmarkStart w:id="5" w:name="_Toc266715758"/>
      <w:r>
        <w:rPr>
          <w:color w:val="auto"/>
        </w:rPr>
        <w:t>Accessing the HPCC from your computer</w:t>
      </w:r>
      <w:bookmarkEnd w:id="5"/>
    </w:p>
    <w:p w14:paraId="316FF22E" w14:textId="20B220C2" w:rsidR="00076BAD" w:rsidRDefault="00076BAD" w:rsidP="00076BAD">
      <w:pPr>
        <w:rPr>
          <w:b w:val="0"/>
        </w:rPr>
      </w:pPr>
    </w:p>
    <w:p w14:paraId="18FEAA67" w14:textId="77777777" w:rsidR="00520EF4" w:rsidRDefault="00520EF4">
      <w:pPr>
        <w:rPr>
          <w:b w:val="0"/>
        </w:rPr>
      </w:pPr>
      <w:r>
        <w:rPr>
          <w:b w:val="0"/>
        </w:rPr>
        <w:tab/>
        <w:t xml:space="preserve">There are multiple ways with which you can access the HPCC and transfer files to the iCER machines. This overview will be from a GUI standpoint. If you would like to get fancy and learn the Unix commands, you can access the examples on the HPCC wiki </w:t>
      </w:r>
      <w:hyperlink r:id="rId18" w:history="1">
        <w:r w:rsidRPr="00520EF4">
          <w:rPr>
            <w:rStyle w:val="Hyperlink"/>
            <w:b w:val="0"/>
          </w:rPr>
          <w:t>here</w:t>
        </w:r>
      </w:hyperlink>
      <w:r>
        <w:rPr>
          <w:b w:val="0"/>
        </w:rPr>
        <w:t xml:space="preserve">. Any other questions you may have not detailed here (which is a lot…) on how to use the HPCC more effectively, you can check out the user manual </w:t>
      </w:r>
      <w:hyperlink r:id="rId19" w:history="1">
        <w:r w:rsidRPr="00520EF4">
          <w:rPr>
            <w:rStyle w:val="Hyperlink"/>
            <w:b w:val="0"/>
          </w:rPr>
          <w:t>here</w:t>
        </w:r>
      </w:hyperlink>
      <w:r>
        <w:rPr>
          <w:b w:val="0"/>
        </w:rPr>
        <w:t>. There are even videos of real-time examples on how to execute different software.</w:t>
      </w:r>
    </w:p>
    <w:p w14:paraId="1BC65869" w14:textId="77777777" w:rsidR="00520EF4" w:rsidRDefault="00520EF4">
      <w:pPr>
        <w:rPr>
          <w:b w:val="0"/>
        </w:rPr>
      </w:pPr>
    </w:p>
    <w:p w14:paraId="233A6B85" w14:textId="77777777" w:rsidR="00520EF4" w:rsidRPr="00520EF4" w:rsidRDefault="00520EF4" w:rsidP="00520EF4">
      <w:pPr>
        <w:rPr>
          <w:b w:val="0"/>
        </w:rPr>
      </w:pPr>
      <w:r w:rsidRPr="00520EF4">
        <w:rPr>
          <w:b w:val="0"/>
        </w:rPr>
        <w:t>Mac User:</w:t>
      </w:r>
    </w:p>
    <w:p w14:paraId="63A8869E" w14:textId="77777777" w:rsidR="00520EF4" w:rsidRDefault="00520EF4" w:rsidP="00520EF4">
      <w:pPr>
        <w:pStyle w:val="ListParagraph"/>
        <w:numPr>
          <w:ilvl w:val="0"/>
          <w:numId w:val="5"/>
        </w:numPr>
        <w:rPr>
          <w:b w:val="0"/>
        </w:rPr>
      </w:pPr>
      <w:r>
        <w:rPr>
          <w:b w:val="0"/>
        </w:rPr>
        <w:t xml:space="preserve">At the command line (Terminal), if you type: ssh </w:t>
      </w:r>
      <w:r w:rsidRPr="00520EF4">
        <w:rPr>
          <w:b w:val="0"/>
        </w:rPr>
        <w:t>YourMSUNetID@hpcc.msu.edu</w:t>
      </w:r>
      <w:r>
        <w:rPr>
          <w:b w:val="0"/>
        </w:rPr>
        <w:t>, you will be prompted for your MSU NetID password. As you begin to type, the cursor will not show that you are entering characters, but you are. Hit the enter key at the end and you will be logged in!</w:t>
      </w:r>
    </w:p>
    <w:p w14:paraId="2608CF1F" w14:textId="5D4EC1CC" w:rsidR="00520EF4" w:rsidRDefault="00520EF4" w:rsidP="00520EF4">
      <w:pPr>
        <w:pStyle w:val="ListParagraph"/>
        <w:numPr>
          <w:ilvl w:val="1"/>
          <w:numId w:val="5"/>
        </w:numPr>
        <w:rPr>
          <w:b w:val="0"/>
        </w:rPr>
      </w:pPr>
      <w:r>
        <w:rPr>
          <w:b w:val="0"/>
        </w:rPr>
        <w:t xml:space="preserve">For me, it would be: ssh </w:t>
      </w:r>
      <w:r w:rsidRPr="00520EF4">
        <w:rPr>
          <w:b w:val="0"/>
        </w:rPr>
        <w:t>john3434@hpcc.msu.edu</w:t>
      </w:r>
    </w:p>
    <w:p w14:paraId="5BDA0F9E" w14:textId="3C470690" w:rsidR="00520EF4" w:rsidRDefault="00720E08" w:rsidP="00520EF4">
      <w:pPr>
        <w:pStyle w:val="ListParagraph"/>
        <w:numPr>
          <w:ilvl w:val="1"/>
          <w:numId w:val="5"/>
        </w:numPr>
        <w:rPr>
          <w:b w:val="0"/>
        </w:rPr>
      </w:pPr>
      <w:r>
        <w:rPr>
          <w:b w:val="0"/>
        </w:rPr>
        <w:t>Ssh stands for “secure shell”, which means that you are accessing the HPCC computers in a secure, encrypted fashion</w:t>
      </w:r>
    </w:p>
    <w:p w14:paraId="4AF5749F" w14:textId="02F3B95E" w:rsidR="002313DA" w:rsidRDefault="002313DA" w:rsidP="00520EF4">
      <w:pPr>
        <w:pStyle w:val="ListParagraph"/>
        <w:numPr>
          <w:ilvl w:val="1"/>
          <w:numId w:val="5"/>
        </w:numPr>
        <w:rPr>
          <w:b w:val="0"/>
        </w:rPr>
      </w:pPr>
      <w:r>
        <w:rPr>
          <w:b w:val="0"/>
        </w:rPr>
        <w:t xml:space="preserve">If this is the first time accessing the HPCC, it will send you a warning about not recognizing the RSA fingerprint. Type “yes” or “y” or whatever it needs to agree to continue. </w:t>
      </w:r>
      <w:r w:rsidR="00156A36">
        <w:rPr>
          <w:b w:val="0"/>
        </w:rPr>
        <w:t>It is okay, and necessary, to say you trust iCER to use the HPCC at MSU</w:t>
      </w:r>
    </w:p>
    <w:p w14:paraId="25885894" w14:textId="7ABAF8C8" w:rsidR="00F048A8" w:rsidRDefault="00F048A8" w:rsidP="00520EF4">
      <w:pPr>
        <w:pStyle w:val="ListParagraph"/>
        <w:numPr>
          <w:ilvl w:val="1"/>
          <w:numId w:val="5"/>
        </w:numPr>
        <w:rPr>
          <w:b w:val="0"/>
        </w:rPr>
      </w:pPr>
      <w:r>
        <w:rPr>
          <w:b w:val="0"/>
        </w:rPr>
        <w:t>If you are uncomfortable with all of this on your own computer, do all the work on the lab computer</w:t>
      </w:r>
    </w:p>
    <w:p w14:paraId="00011657" w14:textId="2953577B" w:rsidR="00720E08" w:rsidRDefault="00720E08" w:rsidP="00720E08">
      <w:pPr>
        <w:pStyle w:val="ListParagraph"/>
        <w:numPr>
          <w:ilvl w:val="1"/>
          <w:numId w:val="5"/>
        </w:numPr>
        <w:rPr>
          <w:b w:val="0"/>
        </w:rPr>
      </w:pPr>
      <w:r>
        <w:rPr>
          <w:b w:val="0"/>
        </w:rPr>
        <w:t>Once you are logged in your command line should look something like this:</w:t>
      </w:r>
    </w:p>
    <w:p w14:paraId="7D4FD06A" w14:textId="6990FB5E" w:rsidR="00720E08" w:rsidRPr="00720E08" w:rsidRDefault="00E535A3" w:rsidP="00720E08">
      <w:pPr>
        <w:pStyle w:val="ListParagraph"/>
        <w:ind w:left="1440"/>
        <w:rPr>
          <w:b w:val="0"/>
        </w:rPr>
      </w:pPr>
      <w:r>
        <w:rPr>
          <w:b w:val="0"/>
          <w:noProof/>
          <w:lang w:eastAsia="en-US"/>
        </w:rPr>
        <w:drawing>
          <wp:inline distT="0" distB="0" distL="0" distR="0" wp14:anchorId="7A0832C4" wp14:editId="63D8C110">
            <wp:extent cx="3198707" cy="2534733"/>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rotWithShape="1">
                    <a:blip r:embed="rId20">
                      <a:extLst>
                        <a:ext uri="{28A0092B-C50C-407E-A947-70E740481C1C}">
                          <a14:useLocalDpi xmlns:a14="http://schemas.microsoft.com/office/drawing/2010/main" val="0"/>
                        </a:ext>
                      </a:extLst>
                    </a:blip>
                    <a:srcRect l="11234" t="6420" r="7271" b="7475"/>
                    <a:stretch/>
                  </pic:blipFill>
                  <pic:spPr bwMode="auto">
                    <a:xfrm>
                      <a:off x="0" y="0"/>
                      <a:ext cx="3200053" cy="2535800"/>
                    </a:xfrm>
                    <a:prstGeom prst="rect">
                      <a:avLst/>
                    </a:prstGeom>
                    <a:ln>
                      <a:noFill/>
                    </a:ln>
                    <a:extLst>
                      <a:ext uri="{53640926-AAD7-44d8-BBD7-CCE9431645EC}">
                        <a14:shadowObscured xmlns:a14="http://schemas.microsoft.com/office/drawing/2010/main"/>
                      </a:ext>
                    </a:extLst>
                  </pic:spPr>
                </pic:pic>
              </a:graphicData>
            </a:graphic>
          </wp:inline>
        </w:drawing>
      </w:r>
    </w:p>
    <w:p w14:paraId="63DA1DB8" w14:textId="0E9FBCA9" w:rsidR="008B113D" w:rsidRDefault="008B113D" w:rsidP="00F06D25">
      <w:pPr>
        <w:pStyle w:val="ListParagraph"/>
        <w:numPr>
          <w:ilvl w:val="1"/>
          <w:numId w:val="5"/>
        </w:numPr>
        <w:rPr>
          <w:b w:val="0"/>
        </w:rPr>
      </w:pPr>
      <w:r>
        <w:rPr>
          <w:b w:val="0"/>
        </w:rPr>
        <w:t>Once you’ve logged in, type: module load powertools</w:t>
      </w:r>
    </w:p>
    <w:p w14:paraId="3CD9C4EA" w14:textId="0D4DE0CC" w:rsidR="00F06D25" w:rsidRDefault="008B113D" w:rsidP="00F06D25">
      <w:pPr>
        <w:pStyle w:val="ListParagraph"/>
        <w:numPr>
          <w:ilvl w:val="1"/>
          <w:numId w:val="5"/>
        </w:numPr>
        <w:rPr>
          <w:b w:val="0"/>
        </w:rPr>
      </w:pPr>
      <w:r>
        <w:rPr>
          <w:b w:val="0"/>
        </w:rPr>
        <w:t>Then</w:t>
      </w:r>
      <w:r w:rsidR="00F06D25">
        <w:rPr>
          <w:b w:val="0"/>
        </w:rPr>
        <w:t xml:space="preserve"> type: mkdir RNAseq</w:t>
      </w:r>
    </w:p>
    <w:p w14:paraId="42BB22D5" w14:textId="22662A3F" w:rsidR="00FF4CCB" w:rsidRDefault="00FF4CCB" w:rsidP="00FF4CCB">
      <w:pPr>
        <w:pStyle w:val="ListParagraph"/>
        <w:numPr>
          <w:ilvl w:val="2"/>
          <w:numId w:val="5"/>
        </w:numPr>
        <w:rPr>
          <w:b w:val="0"/>
        </w:rPr>
      </w:pPr>
      <w:r>
        <w:rPr>
          <w:b w:val="0"/>
        </w:rPr>
        <w:t>If this is another RNAseq experiment, make a folder with a new name other than RNAseq… Perhaps begin by adding the date: “</w:t>
      </w:r>
      <w:r w:rsidR="00AA04D4">
        <w:rPr>
          <w:b w:val="0"/>
        </w:rPr>
        <w:t>RNAseq0918</w:t>
      </w:r>
      <w:r>
        <w:rPr>
          <w:b w:val="0"/>
        </w:rPr>
        <w:t>13”</w:t>
      </w:r>
    </w:p>
    <w:p w14:paraId="6A4D39E2" w14:textId="2FB28E96" w:rsidR="00FF4CCB" w:rsidRDefault="00FF4CCB" w:rsidP="00FF4CCB">
      <w:pPr>
        <w:pStyle w:val="ListParagraph"/>
        <w:numPr>
          <w:ilvl w:val="2"/>
          <w:numId w:val="5"/>
        </w:numPr>
        <w:rPr>
          <w:b w:val="0"/>
        </w:rPr>
      </w:pPr>
      <w:r>
        <w:rPr>
          <w:b w:val="0"/>
        </w:rPr>
        <w:t>Make sure there are NO spaces in the folder names!</w:t>
      </w:r>
    </w:p>
    <w:p w14:paraId="2B0D095D" w14:textId="14238913" w:rsidR="00242A16" w:rsidRDefault="00242A16" w:rsidP="00FF4CCB">
      <w:pPr>
        <w:pStyle w:val="ListParagraph"/>
        <w:numPr>
          <w:ilvl w:val="2"/>
          <w:numId w:val="5"/>
        </w:numPr>
        <w:rPr>
          <w:b w:val="0"/>
        </w:rPr>
      </w:pPr>
      <w:r>
        <w:rPr>
          <w:b w:val="0"/>
        </w:rPr>
        <w:t xml:space="preserve">Also, if you decide to name the folder OTHER than “RNAseq” make sure you change the line in “alignhtseq.qsub” (see step </w:t>
      </w:r>
      <w:r w:rsidR="001E2A4B">
        <w:rPr>
          <w:b w:val="0"/>
        </w:rPr>
        <w:t>13 in HTSeq and change the RNAseq in cd ~/RNAseq/Bowtie/ to ~/YourFolderName/Bowtie/)</w:t>
      </w:r>
    </w:p>
    <w:p w14:paraId="40ABBF16" w14:textId="3C4F0ABF" w:rsidR="00F06D25" w:rsidRPr="00F06D25" w:rsidRDefault="00F06D25" w:rsidP="00F06D25">
      <w:pPr>
        <w:pStyle w:val="ListParagraph"/>
        <w:numPr>
          <w:ilvl w:val="1"/>
          <w:numId w:val="5"/>
        </w:numPr>
        <w:rPr>
          <w:b w:val="0"/>
        </w:rPr>
      </w:pPr>
      <w:r>
        <w:rPr>
          <w:b w:val="0"/>
        </w:rPr>
        <w:t>You’ve just made a new folder called “RNAseq” with the make directory command (mkdir)</w:t>
      </w:r>
    </w:p>
    <w:p w14:paraId="65EBEDFA" w14:textId="051C257E" w:rsidR="00720E08" w:rsidRPr="00720E08" w:rsidRDefault="00720E08" w:rsidP="00720E08">
      <w:pPr>
        <w:rPr>
          <w:b w:val="0"/>
        </w:rPr>
      </w:pPr>
      <w:r w:rsidRPr="00720E08">
        <w:rPr>
          <w:b w:val="0"/>
        </w:rPr>
        <w:t>PC User:</w:t>
      </w:r>
    </w:p>
    <w:p w14:paraId="7479F0EA" w14:textId="53AA864A" w:rsidR="00720E08" w:rsidRDefault="00720E08" w:rsidP="00720E08">
      <w:pPr>
        <w:pStyle w:val="ListParagraph"/>
        <w:numPr>
          <w:ilvl w:val="0"/>
          <w:numId w:val="8"/>
        </w:numPr>
        <w:rPr>
          <w:b w:val="0"/>
        </w:rPr>
      </w:pPr>
      <w:r>
        <w:rPr>
          <w:b w:val="0"/>
        </w:rPr>
        <w:t xml:space="preserve">I am going to take the easy way out and </w:t>
      </w:r>
      <w:hyperlink r:id="rId21" w:history="1">
        <w:r w:rsidRPr="00720E08">
          <w:rPr>
            <w:rStyle w:val="Hyperlink"/>
            <w:b w:val="0"/>
          </w:rPr>
          <w:t>here</w:t>
        </w:r>
      </w:hyperlink>
      <w:r>
        <w:rPr>
          <w:b w:val="0"/>
        </w:rPr>
        <w:t xml:space="preserve"> is a video on how to install an ssh client on Windows </w:t>
      </w:r>
      <w:r w:rsidRPr="00720E08">
        <w:rPr>
          <w:b w:val="0"/>
        </w:rPr>
        <w:sym w:font="Wingdings" w:char="F04A"/>
      </w:r>
      <w:r w:rsidR="00AC5335">
        <w:rPr>
          <w:b w:val="0"/>
        </w:rPr>
        <w:t xml:space="preserve"> (</w:t>
      </w:r>
      <w:r w:rsidR="00AC5335" w:rsidRPr="00AC5335">
        <w:rPr>
          <w:b w:val="0"/>
        </w:rPr>
        <w:t>https://wiki.hpcc.msu.edu/display/hpccdocs/Video+Tutorial+-+Putty</w:t>
      </w:r>
      <w:r w:rsidR="00AC5335">
        <w:rPr>
          <w:b w:val="0"/>
        </w:rPr>
        <w:t>)</w:t>
      </w:r>
    </w:p>
    <w:p w14:paraId="1971EEAF" w14:textId="1D4BD2F7" w:rsidR="00AE5704" w:rsidRDefault="00AE5704" w:rsidP="00AE5704">
      <w:pPr>
        <w:pStyle w:val="ListParagraph"/>
        <w:numPr>
          <w:ilvl w:val="1"/>
          <w:numId w:val="8"/>
        </w:numPr>
        <w:rPr>
          <w:b w:val="0"/>
        </w:rPr>
      </w:pPr>
      <w:r>
        <w:rPr>
          <w:b w:val="0"/>
        </w:rPr>
        <w:t>For whatever reason the video doesn’t load, click on the “Download Video” link in the lower left-hand corner of the page.</w:t>
      </w:r>
    </w:p>
    <w:p w14:paraId="3F5C0EA3" w14:textId="678EBA6F" w:rsidR="00F06D25" w:rsidRDefault="00F06D25" w:rsidP="00F06D25">
      <w:pPr>
        <w:pStyle w:val="ListParagraph"/>
        <w:numPr>
          <w:ilvl w:val="0"/>
          <w:numId w:val="8"/>
        </w:numPr>
        <w:rPr>
          <w:b w:val="0"/>
        </w:rPr>
      </w:pPr>
      <w:r>
        <w:rPr>
          <w:b w:val="0"/>
        </w:rPr>
        <w:t>Once you’ve logged in</w:t>
      </w:r>
      <w:r w:rsidR="008B113D">
        <w:rPr>
          <w:b w:val="0"/>
        </w:rPr>
        <w:t>,</w:t>
      </w:r>
      <w:r>
        <w:rPr>
          <w:b w:val="0"/>
        </w:rPr>
        <w:t xml:space="preserve"> type: </w:t>
      </w:r>
      <w:r w:rsidR="008B113D">
        <w:rPr>
          <w:b w:val="0"/>
        </w:rPr>
        <w:t>module load powertools</w:t>
      </w:r>
    </w:p>
    <w:p w14:paraId="453A45A6" w14:textId="699318F3" w:rsidR="008B113D" w:rsidRDefault="008B113D" w:rsidP="00F06D25">
      <w:pPr>
        <w:pStyle w:val="ListParagraph"/>
        <w:numPr>
          <w:ilvl w:val="0"/>
          <w:numId w:val="8"/>
        </w:numPr>
        <w:rPr>
          <w:b w:val="0"/>
        </w:rPr>
      </w:pPr>
      <w:r>
        <w:rPr>
          <w:b w:val="0"/>
        </w:rPr>
        <w:t>Then type: mkdir RNAseq</w:t>
      </w:r>
    </w:p>
    <w:p w14:paraId="09414F81" w14:textId="03A22DD6" w:rsidR="00FF4CCB" w:rsidRDefault="00FF4CCB" w:rsidP="00FF4CCB">
      <w:pPr>
        <w:pStyle w:val="ListParagraph"/>
        <w:numPr>
          <w:ilvl w:val="1"/>
          <w:numId w:val="8"/>
        </w:numPr>
        <w:rPr>
          <w:b w:val="0"/>
        </w:rPr>
      </w:pPr>
      <w:r>
        <w:rPr>
          <w:b w:val="0"/>
        </w:rPr>
        <w:t>If this is another RNAseq experiment, make a folder with a new name other than RNAseq… Perhaps begin by adding the date: “</w:t>
      </w:r>
      <w:r w:rsidR="00AA04D4">
        <w:rPr>
          <w:b w:val="0"/>
        </w:rPr>
        <w:t>RNAseq0918</w:t>
      </w:r>
      <w:r>
        <w:rPr>
          <w:b w:val="0"/>
        </w:rPr>
        <w:t>13”</w:t>
      </w:r>
    </w:p>
    <w:p w14:paraId="69A8BC01" w14:textId="2993B2E0" w:rsidR="00FF4CCB" w:rsidRDefault="00FF4CCB" w:rsidP="00FF4CCB">
      <w:pPr>
        <w:pStyle w:val="ListParagraph"/>
        <w:numPr>
          <w:ilvl w:val="1"/>
          <w:numId w:val="8"/>
        </w:numPr>
        <w:rPr>
          <w:b w:val="0"/>
        </w:rPr>
      </w:pPr>
      <w:r>
        <w:rPr>
          <w:b w:val="0"/>
        </w:rPr>
        <w:t>Make sure there are NO spaces in the folder names!</w:t>
      </w:r>
    </w:p>
    <w:p w14:paraId="03639318" w14:textId="4930AD82" w:rsidR="001E2A4B" w:rsidRPr="001E2A4B" w:rsidRDefault="001E2A4B" w:rsidP="001E2A4B">
      <w:pPr>
        <w:pStyle w:val="ListParagraph"/>
        <w:numPr>
          <w:ilvl w:val="1"/>
          <w:numId w:val="8"/>
        </w:numPr>
        <w:rPr>
          <w:b w:val="0"/>
        </w:rPr>
      </w:pPr>
      <w:r>
        <w:rPr>
          <w:b w:val="0"/>
        </w:rPr>
        <w:t>Also, if you decide to name the folder OTHER than “RNAseq” make sure you change the line in “alignhtseq.qsub” (see step 13 in HTSeq and change the RNAseq in cd ~/RNAseq/Bowtie/ to ~/YourFolderName/Bowtie/)</w:t>
      </w:r>
    </w:p>
    <w:p w14:paraId="2D291D0A" w14:textId="31E2628E" w:rsidR="00AE5704" w:rsidRPr="00575402" w:rsidRDefault="00F06D25" w:rsidP="00AE5704">
      <w:pPr>
        <w:pStyle w:val="ListParagraph"/>
        <w:numPr>
          <w:ilvl w:val="0"/>
          <w:numId w:val="8"/>
        </w:numPr>
        <w:rPr>
          <w:b w:val="0"/>
        </w:rPr>
      </w:pPr>
      <w:r>
        <w:rPr>
          <w:b w:val="0"/>
        </w:rPr>
        <w:t>You’ve just made a new folder called “RNAseq” with the make directory command (mkdir)</w:t>
      </w:r>
    </w:p>
    <w:p w14:paraId="49987569" w14:textId="3186F4F9" w:rsidR="00AE5704" w:rsidRPr="00177033" w:rsidRDefault="00AE5704" w:rsidP="00177033">
      <w:pPr>
        <w:pStyle w:val="Heading2"/>
        <w:rPr>
          <w:color w:val="auto"/>
        </w:rPr>
      </w:pPr>
      <w:r>
        <w:br w:type="page"/>
      </w:r>
      <w:bookmarkStart w:id="6" w:name="_Toc266715759"/>
      <w:r w:rsidRPr="00177033">
        <w:rPr>
          <w:color w:val="auto"/>
        </w:rPr>
        <w:t>Transferring files to the HPCC from your computer</w:t>
      </w:r>
      <w:bookmarkEnd w:id="6"/>
    </w:p>
    <w:p w14:paraId="23134C39" w14:textId="17A67EB6" w:rsidR="006E5183" w:rsidRDefault="006E5183">
      <w:pPr>
        <w:rPr>
          <w:b w:val="0"/>
        </w:rPr>
      </w:pPr>
    </w:p>
    <w:p w14:paraId="10A6A9D4" w14:textId="36491662" w:rsidR="006E5183" w:rsidRDefault="00351E16">
      <w:pPr>
        <w:rPr>
          <w:b w:val="0"/>
        </w:rPr>
      </w:pPr>
      <w:r>
        <w:rPr>
          <w:b w:val="0"/>
        </w:rPr>
        <w:tab/>
        <w:t>For this tutorial, we are going to use a GUI client called FileZilla. It really is a fantastic tool that allows files to uploaded and downloaded from your computer to the HPCC computers.</w:t>
      </w:r>
    </w:p>
    <w:p w14:paraId="1FF2879B" w14:textId="77777777" w:rsidR="00351E16" w:rsidRDefault="00351E16">
      <w:pPr>
        <w:rPr>
          <w:b w:val="0"/>
        </w:rPr>
      </w:pPr>
    </w:p>
    <w:p w14:paraId="2CEC759C" w14:textId="2C959F5F" w:rsidR="00351E16" w:rsidRDefault="00351E16" w:rsidP="00351E16">
      <w:pPr>
        <w:pStyle w:val="ListParagraph"/>
        <w:numPr>
          <w:ilvl w:val="0"/>
          <w:numId w:val="9"/>
        </w:numPr>
        <w:rPr>
          <w:b w:val="0"/>
        </w:rPr>
      </w:pPr>
      <w:r>
        <w:rPr>
          <w:b w:val="0"/>
        </w:rPr>
        <w:t xml:space="preserve">Download FileZilla from </w:t>
      </w:r>
      <w:hyperlink r:id="rId22" w:history="1">
        <w:r w:rsidRPr="00351E16">
          <w:rPr>
            <w:rStyle w:val="Hyperlink"/>
            <w:b w:val="0"/>
          </w:rPr>
          <w:t>here</w:t>
        </w:r>
      </w:hyperlink>
      <w:r>
        <w:rPr>
          <w:b w:val="0"/>
        </w:rPr>
        <w:t>.</w:t>
      </w:r>
    </w:p>
    <w:p w14:paraId="6CDBF5B6" w14:textId="17C4A85E" w:rsidR="00167586" w:rsidRDefault="00167586" w:rsidP="00167586">
      <w:pPr>
        <w:pStyle w:val="ListParagraph"/>
        <w:numPr>
          <w:ilvl w:val="1"/>
          <w:numId w:val="9"/>
        </w:numPr>
        <w:rPr>
          <w:b w:val="0"/>
        </w:rPr>
      </w:pPr>
      <w:r w:rsidRPr="00167586">
        <w:rPr>
          <w:b w:val="0"/>
        </w:rPr>
        <w:t>https://filezilla-project.org/</w:t>
      </w:r>
    </w:p>
    <w:p w14:paraId="6A70C399" w14:textId="1956C22E" w:rsidR="00F06D25" w:rsidRDefault="00F06D25" w:rsidP="00351E16">
      <w:pPr>
        <w:pStyle w:val="ListParagraph"/>
        <w:numPr>
          <w:ilvl w:val="0"/>
          <w:numId w:val="9"/>
        </w:numPr>
        <w:rPr>
          <w:b w:val="0"/>
        </w:rPr>
      </w:pPr>
      <w:r>
        <w:rPr>
          <w:b w:val="0"/>
        </w:rPr>
        <w:t>Open the application</w:t>
      </w:r>
    </w:p>
    <w:p w14:paraId="030CB3B4" w14:textId="0CDDC44D" w:rsidR="00F06D25" w:rsidRDefault="00F06D25" w:rsidP="00351E16">
      <w:pPr>
        <w:pStyle w:val="ListParagraph"/>
        <w:numPr>
          <w:ilvl w:val="0"/>
          <w:numId w:val="9"/>
        </w:numPr>
        <w:rPr>
          <w:b w:val="0"/>
        </w:rPr>
      </w:pPr>
      <w:r>
        <w:rPr>
          <w:b w:val="0"/>
        </w:rPr>
        <w:t>You will need to input a few items at the top of the list to connect to the HPCC</w:t>
      </w:r>
    </w:p>
    <w:p w14:paraId="3064249F" w14:textId="11DB429C" w:rsidR="00F06D25" w:rsidRDefault="00F06D25" w:rsidP="00F06D25">
      <w:pPr>
        <w:pStyle w:val="ListParagraph"/>
        <w:numPr>
          <w:ilvl w:val="1"/>
          <w:numId w:val="9"/>
        </w:numPr>
        <w:rPr>
          <w:b w:val="0"/>
        </w:rPr>
      </w:pPr>
      <w:r>
        <w:rPr>
          <w:b w:val="0"/>
        </w:rPr>
        <w:t>Host: hpcc.</w:t>
      </w:r>
      <w:r w:rsidRPr="00F06D25">
        <w:rPr>
          <w:b w:val="0"/>
        </w:rPr>
        <w:t>msu.edu</w:t>
      </w:r>
    </w:p>
    <w:p w14:paraId="32C07DF6" w14:textId="7523582E" w:rsidR="00F06D25" w:rsidRDefault="00F06D25" w:rsidP="00F06D25">
      <w:pPr>
        <w:pStyle w:val="ListParagraph"/>
        <w:numPr>
          <w:ilvl w:val="1"/>
          <w:numId w:val="9"/>
        </w:numPr>
        <w:rPr>
          <w:b w:val="0"/>
        </w:rPr>
      </w:pPr>
      <w:r>
        <w:rPr>
          <w:b w:val="0"/>
        </w:rPr>
        <w:t>Username: Your MSU NetID</w:t>
      </w:r>
    </w:p>
    <w:p w14:paraId="23970EE6" w14:textId="1D7B5473" w:rsidR="00F06D25" w:rsidRDefault="00F06D25" w:rsidP="00F06D25">
      <w:pPr>
        <w:pStyle w:val="ListParagraph"/>
        <w:numPr>
          <w:ilvl w:val="1"/>
          <w:numId w:val="9"/>
        </w:numPr>
        <w:rPr>
          <w:b w:val="0"/>
        </w:rPr>
      </w:pPr>
      <w:r>
        <w:rPr>
          <w:b w:val="0"/>
        </w:rPr>
        <w:t>Password: Your MSU NetID password</w:t>
      </w:r>
    </w:p>
    <w:p w14:paraId="67FAD99D" w14:textId="44B0FD24" w:rsidR="00F06D25" w:rsidRDefault="00F06D25" w:rsidP="00F06D25">
      <w:pPr>
        <w:pStyle w:val="ListParagraph"/>
        <w:numPr>
          <w:ilvl w:val="1"/>
          <w:numId w:val="9"/>
        </w:numPr>
        <w:rPr>
          <w:b w:val="0"/>
        </w:rPr>
      </w:pPr>
      <w:r>
        <w:rPr>
          <w:b w:val="0"/>
        </w:rPr>
        <w:t>Port: 22</w:t>
      </w:r>
    </w:p>
    <w:p w14:paraId="1F636F49" w14:textId="1EA3F1FF" w:rsidR="00F06D25" w:rsidRDefault="00F06D25" w:rsidP="00F06D25">
      <w:pPr>
        <w:pStyle w:val="ListParagraph"/>
        <w:numPr>
          <w:ilvl w:val="1"/>
          <w:numId w:val="9"/>
        </w:numPr>
        <w:rPr>
          <w:b w:val="0"/>
        </w:rPr>
      </w:pPr>
      <w:r>
        <w:rPr>
          <w:b w:val="0"/>
        </w:rPr>
        <w:t>Click “Quickconnect”</w:t>
      </w:r>
    </w:p>
    <w:p w14:paraId="12878294" w14:textId="3BB8BDD8" w:rsidR="00F06D25" w:rsidRDefault="00F06D25" w:rsidP="00F06D25">
      <w:pPr>
        <w:pStyle w:val="ListParagraph"/>
        <w:numPr>
          <w:ilvl w:val="0"/>
          <w:numId w:val="9"/>
        </w:numPr>
        <w:rPr>
          <w:b w:val="0"/>
        </w:rPr>
      </w:pPr>
      <w:r>
        <w:rPr>
          <w:b w:val="0"/>
        </w:rPr>
        <w:t>From there, browse to your desktop and the folder containing the trimmed .fastq files</w:t>
      </w:r>
      <w:r w:rsidR="00C636B8">
        <w:rPr>
          <w:b w:val="0"/>
        </w:rPr>
        <w:t xml:space="preserve"> (i.e. Users </w:t>
      </w:r>
      <w:r w:rsidR="00C636B8" w:rsidRPr="00C636B8">
        <w:rPr>
          <w:b w:val="0"/>
        </w:rPr>
        <w:sym w:font="Wingdings" w:char="F0E0"/>
      </w:r>
      <w:r w:rsidR="00C636B8">
        <w:rPr>
          <w:b w:val="0"/>
        </w:rPr>
        <w:t xml:space="preserve"> Your name </w:t>
      </w:r>
      <w:r w:rsidR="00C636B8" w:rsidRPr="00C636B8">
        <w:rPr>
          <w:b w:val="0"/>
        </w:rPr>
        <w:sym w:font="Wingdings" w:char="F0E0"/>
      </w:r>
      <w:r w:rsidR="00C636B8">
        <w:rPr>
          <w:b w:val="0"/>
        </w:rPr>
        <w:t xml:space="preserve"> Desktop </w:t>
      </w:r>
      <w:r w:rsidR="00C636B8" w:rsidRPr="00C636B8">
        <w:rPr>
          <w:b w:val="0"/>
        </w:rPr>
        <w:sym w:font="Wingdings" w:char="F0E0"/>
      </w:r>
      <w:r w:rsidR="00C636B8">
        <w:rPr>
          <w:b w:val="0"/>
        </w:rPr>
        <w:t xml:space="preserve"> Name of the folder with the trimmed files)</w:t>
      </w:r>
      <w:r>
        <w:rPr>
          <w:b w:val="0"/>
        </w:rPr>
        <w:t xml:space="preserve"> in the red circled column and </w:t>
      </w:r>
      <w:r w:rsidR="00C636B8">
        <w:rPr>
          <w:b w:val="0"/>
        </w:rPr>
        <w:t>browse to the new “RNAseq” folder on the HPCC by double clicking on it in the green circled column</w:t>
      </w:r>
    </w:p>
    <w:p w14:paraId="48EBFEA4" w14:textId="7C629A3F" w:rsidR="00C636B8" w:rsidRDefault="00C636B8" w:rsidP="00C636B8">
      <w:pPr>
        <w:pStyle w:val="ListParagraph"/>
        <w:rPr>
          <w:b w:val="0"/>
        </w:rPr>
      </w:pPr>
      <w:r>
        <w:rPr>
          <w:b w:val="0"/>
          <w:noProof/>
          <w:lang w:eastAsia="en-US"/>
        </w:rPr>
        <w:drawing>
          <wp:inline distT="0" distB="0" distL="0" distR="0" wp14:anchorId="6DC4597F" wp14:editId="1D7B9A1F">
            <wp:extent cx="4024489" cy="301836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a:blip r:embed="rId23">
                      <a:extLst>
                        <a:ext uri="{28A0092B-C50C-407E-A947-70E740481C1C}">
                          <a14:useLocalDpi xmlns:a14="http://schemas.microsoft.com/office/drawing/2010/main" val="0"/>
                        </a:ext>
                      </a:extLst>
                    </a:blip>
                    <a:stretch>
                      <a:fillRect/>
                    </a:stretch>
                  </pic:blipFill>
                  <pic:spPr>
                    <a:xfrm>
                      <a:off x="0" y="0"/>
                      <a:ext cx="4024903" cy="3018677"/>
                    </a:xfrm>
                    <a:prstGeom prst="rect">
                      <a:avLst/>
                    </a:prstGeom>
                  </pic:spPr>
                </pic:pic>
              </a:graphicData>
            </a:graphic>
          </wp:inline>
        </w:drawing>
      </w:r>
    </w:p>
    <w:p w14:paraId="03602389" w14:textId="6F6BBEEF" w:rsidR="00C636B8" w:rsidRDefault="00C636B8" w:rsidP="00F06D25">
      <w:pPr>
        <w:pStyle w:val="ListParagraph"/>
        <w:numPr>
          <w:ilvl w:val="0"/>
          <w:numId w:val="9"/>
        </w:numPr>
        <w:rPr>
          <w:b w:val="0"/>
        </w:rPr>
      </w:pPr>
      <w:r>
        <w:rPr>
          <w:b w:val="0"/>
        </w:rPr>
        <w:t>Double click on each of the trimmed read files to begin to transfer them to the HPCC under the RNAseq folder.</w:t>
      </w:r>
    </w:p>
    <w:p w14:paraId="5A0E3DF5" w14:textId="53C898FB" w:rsidR="00C636B8" w:rsidRDefault="00C636B8" w:rsidP="00C636B8">
      <w:pPr>
        <w:pStyle w:val="ListParagraph"/>
        <w:numPr>
          <w:ilvl w:val="1"/>
          <w:numId w:val="9"/>
        </w:numPr>
        <w:rPr>
          <w:b w:val="0"/>
        </w:rPr>
      </w:pPr>
      <w:r>
        <w:rPr>
          <w:b w:val="0"/>
        </w:rPr>
        <w:t xml:space="preserve">Again, this is best if you have an Ethernet connection as it </w:t>
      </w:r>
      <w:r w:rsidR="00A2678B">
        <w:rPr>
          <w:b w:val="0"/>
        </w:rPr>
        <w:t>will go substantially faster</w:t>
      </w:r>
    </w:p>
    <w:p w14:paraId="3824E380" w14:textId="7A387C6A" w:rsidR="00CD530C" w:rsidRDefault="00CD530C" w:rsidP="00CD530C">
      <w:pPr>
        <w:pStyle w:val="ListParagraph"/>
        <w:numPr>
          <w:ilvl w:val="0"/>
          <w:numId w:val="9"/>
        </w:numPr>
        <w:rPr>
          <w:b w:val="0"/>
        </w:rPr>
      </w:pPr>
      <w:r>
        <w:rPr>
          <w:b w:val="0"/>
        </w:rPr>
        <w:t>Once the files are finished transferring, you can then move on to mapping the reads to the genome!</w:t>
      </w:r>
    </w:p>
    <w:p w14:paraId="56B7A1C3" w14:textId="2256FD7C" w:rsidR="003065AB" w:rsidRPr="003E2C45" w:rsidRDefault="003065AB" w:rsidP="003E2C45">
      <w:pPr>
        <w:pStyle w:val="ListParagraph"/>
        <w:numPr>
          <w:ilvl w:val="0"/>
          <w:numId w:val="9"/>
        </w:numPr>
        <w:rPr>
          <w:b w:val="0"/>
        </w:rPr>
      </w:pPr>
      <w:r>
        <w:t>NOTE</w:t>
      </w:r>
      <w:r w:rsidR="003E2C45">
        <w:t xml:space="preserve">: </w:t>
      </w:r>
      <w:r w:rsidRPr="003E2C45">
        <w:rPr>
          <w:b w:val="0"/>
        </w:rPr>
        <w:t>For the following procedures, four additional files are needed (</w:t>
      </w:r>
      <w:r w:rsidR="004310E1">
        <w:rPr>
          <w:b w:val="0"/>
        </w:rPr>
        <w:t xml:space="preserve">after you have </w:t>
      </w:r>
      <w:r w:rsidR="005D2F1A">
        <w:rPr>
          <w:b w:val="0"/>
        </w:rPr>
        <w:t>downloaded/</w:t>
      </w:r>
      <w:r w:rsidR="004310E1">
        <w:rPr>
          <w:b w:val="0"/>
        </w:rPr>
        <w:t>renamed the following FASTA and .gtf files you can upload them to the “RNAseq” folder on the HPCC)</w:t>
      </w:r>
    </w:p>
    <w:p w14:paraId="1BFBCA2F" w14:textId="54A89A82" w:rsidR="003065AB" w:rsidRDefault="003065AB" w:rsidP="003065AB">
      <w:pPr>
        <w:pStyle w:val="ListParagraph"/>
        <w:numPr>
          <w:ilvl w:val="2"/>
          <w:numId w:val="9"/>
        </w:numPr>
        <w:rPr>
          <w:b w:val="0"/>
        </w:rPr>
      </w:pPr>
      <w:r>
        <w:rPr>
          <w:b w:val="0"/>
        </w:rPr>
        <w:t>A FASTA</w:t>
      </w:r>
      <w:r w:rsidR="00E973A5">
        <w:rPr>
          <w:b w:val="0"/>
        </w:rPr>
        <w:t xml:space="preserve"> (DNA)</w:t>
      </w:r>
      <w:r>
        <w:rPr>
          <w:b w:val="0"/>
        </w:rPr>
        <w:t xml:space="preserve"> file with your favorite bacterial genome</w:t>
      </w:r>
    </w:p>
    <w:p w14:paraId="2C224FD6" w14:textId="7D8C4183" w:rsidR="00B24975" w:rsidRDefault="00B24975" w:rsidP="00B24975">
      <w:pPr>
        <w:pStyle w:val="ListParagraph"/>
        <w:numPr>
          <w:ilvl w:val="3"/>
          <w:numId w:val="9"/>
        </w:numPr>
        <w:rPr>
          <w:b w:val="0"/>
        </w:rPr>
      </w:pPr>
      <w:r>
        <w:rPr>
          <w:b w:val="0"/>
        </w:rPr>
        <w:t>For the rest of the processes to work as is, you will need to make sure the file name starts with “trimmed” and doesn’t have any spaces</w:t>
      </w:r>
    </w:p>
    <w:p w14:paraId="74A2D861" w14:textId="6881D332" w:rsidR="003065AB" w:rsidRDefault="003065AB" w:rsidP="003065AB">
      <w:pPr>
        <w:pStyle w:val="ListParagraph"/>
        <w:numPr>
          <w:ilvl w:val="2"/>
          <w:numId w:val="9"/>
        </w:numPr>
        <w:rPr>
          <w:b w:val="0"/>
        </w:rPr>
      </w:pPr>
      <w:r>
        <w:rPr>
          <w:b w:val="0"/>
        </w:rPr>
        <w:t>A .gtf file corresponding to your favorite bacterial genome</w:t>
      </w:r>
    </w:p>
    <w:p w14:paraId="08BA4D1B" w14:textId="492C4C40" w:rsidR="00B24975" w:rsidRDefault="00B24975" w:rsidP="00B24975">
      <w:pPr>
        <w:pStyle w:val="ListParagraph"/>
        <w:numPr>
          <w:ilvl w:val="3"/>
          <w:numId w:val="9"/>
        </w:numPr>
        <w:rPr>
          <w:b w:val="0"/>
        </w:rPr>
      </w:pPr>
      <w:r>
        <w:rPr>
          <w:b w:val="0"/>
        </w:rPr>
        <w:t>For the rest of the processes to work as is, you will need to make sure the file name starts with “align” and doesn’t have any spaces</w:t>
      </w:r>
    </w:p>
    <w:p w14:paraId="46CD9975" w14:textId="1B477C3D" w:rsidR="00B6181C" w:rsidRPr="00B6181C" w:rsidRDefault="003065AB" w:rsidP="00B6181C">
      <w:pPr>
        <w:pStyle w:val="ListParagraph"/>
        <w:numPr>
          <w:ilvl w:val="3"/>
          <w:numId w:val="9"/>
        </w:numPr>
        <w:rPr>
          <w:b w:val="0"/>
        </w:rPr>
      </w:pPr>
      <w:r>
        <w:rPr>
          <w:b w:val="0"/>
        </w:rPr>
        <w:t xml:space="preserve">Both of the above files can be downloaded from </w:t>
      </w:r>
      <w:hyperlink r:id="rId24" w:history="1">
        <w:r w:rsidRPr="003065AB">
          <w:rPr>
            <w:rStyle w:val="Hyperlink"/>
            <w:b w:val="0"/>
          </w:rPr>
          <w:t>here</w:t>
        </w:r>
      </w:hyperlink>
      <w:r>
        <w:rPr>
          <w:b w:val="0"/>
        </w:rPr>
        <w:t>.</w:t>
      </w:r>
      <w:r w:rsidR="00B6181C">
        <w:rPr>
          <w:b w:val="0"/>
        </w:rPr>
        <w:t xml:space="preserve"> (</w:t>
      </w:r>
      <w:r w:rsidR="00B6181C" w:rsidRPr="00B6181C">
        <w:rPr>
          <w:b w:val="0"/>
        </w:rPr>
        <w:t>http://bacteria.ensembl.org/info/website/ftp/index.html</w:t>
      </w:r>
      <w:r w:rsidR="00B6181C">
        <w:rPr>
          <w:b w:val="0"/>
        </w:rPr>
        <w:t>)</w:t>
      </w:r>
    </w:p>
    <w:p w14:paraId="7D189A6A" w14:textId="6FC64FB5" w:rsidR="003E2C45" w:rsidRPr="00D1779E" w:rsidRDefault="003065AB" w:rsidP="00D1779E">
      <w:pPr>
        <w:pStyle w:val="ListParagraph"/>
        <w:numPr>
          <w:ilvl w:val="2"/>
          <w:numId w:val="9"/>
        </w:numPr>
        <w:rPr>
          <w:b w:val="0"/>
        </w:rPr>
      </w:pPr>
      <w:r>
        <w:rPr>
          <w:b w:val="0"/>
        </w:rPr>
        <w:t>trimmedbowtie.qsub</w:t>
      </w:r>
      <w:r w:rsidR="00573F1A">
        <w:rPr>
          <w:b w:val="0"/>
        </w:rPr>
        <w:t xml:space="preserve"> and alignhtseq.qsub</w:t>
      </w:r>
      <w:r w:rsidR="003E2C45" w:rsidRPr="00D1779E">
        <w:rPr>
          <w:b w:val="0"/>
        </w:rPr>
        <w:br w:type="page"/>
      </w:r>
    </w:p>
    <w:p w14:paraId="6E49CFB4" w14:textId="72F3C46B" w:rsidR="00076BAD" w:rsidRDefault="00076BAD" w:rsidP="00076BAD">
      <w:pPr>
        <w:pStyle w:val="Heading2"/>
        <w:rPr>
          <w:color w:val="auto"/>
        </w:rPr>
      </w:pPr>
      <w:bookmarkStart w:id="7" w:name="_Toc266715760"/>
      <w:r w:rsidRPr="00076BAD">
        <w:rPr>
          <w:color w:val="auto"/>
        </w:rPr>
        <w:t>Mapping the reads to the genome – Bowtie</w:t>
      </w:r>
      <w:bookmarkEnd w:id="7"/>
    </w:p>
    <w:p w14:paraId="6DDC89A0" w14:textId="77777777" w:rsidR="00E77C61" w:rsidRDefault="00E77C61" w:rsidP="00E77C61"/>
    <w:p w14:paraId="4098A7A6" w14:textId="13B8A031" w:rsidR="00E77C61" w:rsidRDefault="000552C8" w:rsidP="00E77C61">
      <w:pPr>
        <w:rPr>
          <w:b w:val="0"/>
        </w:rPr>
      </w:pPr>
      <w:r>
        <w:tab/>
      </w:r>
      <w:r w:rsidR="00350E4C">
        <w:rPr>
          <w:b w:val="0"/>
        </w:rPr>
        <w:t>Time for some script editing!</w:t>
      </w:r>
    </w:p>
    <w:p w14:paraId="51E82E38" w14:textId="77777777" w:rsidR="000552C8" w:rsidRDefault="000552C8" w:rsidP="00E77C61">
      <w:pPr>
        <w:rPr>
          <w:b w:val="0"/>
        </w:rPr>
      </w:pPr>
    </w:p>
    <w:p w14:paraId="23950882" w14:textId="5E39F622" w:rsidR="000552C8" w:rsidRDefault="008B113D" w:rsidP="000552C8">
      <w:pPr>
        <w:pStyle w:val="ListParagraph"/>
        <w:numPr>
          <w:ilvl w:val="0"/>
          <w:numId w:val="11"/>
        </w:numPr>
        <w:rPr>
          <w:b w:val="0"/>
        </w:rPr>
      </w:pPr>
      <w:r>
        <w:rPr>
          <w:b w:val="0"/>
        </w:rPr>
        <w:t>Open “trimmedbowtie.qsub”</w:t>
      </w:r>
      <w:r w:rsidR="001E53B6">
        <w:rPr>
          <w:b w:val="0"/>
        </w:rPr>
        <w:t xml:space="preserve"> in a text editor (i.e. TextEdit on a Mac)</w:t>
      </w:r>
    </w:p>
    <w:p w14:paraId="4302D1DD" w14:textId="6AC1F82D" w:rsidR="001E53B6" w:rsidRDefault="001E53B6" w:rsidP="000552C8">
      <w:pPr>
        <w:pStyle w:val="ListParagraph"/>
        <w:numPr>
          <w:ilvl w:val="0"/>
          <w:numId w:val="11"/>
        </w:numPr>
        <w:rPr>
          <w:b w:val="0"/>
        </w:rPr>
      </w:pPr>
      <w:r>
        <w:rPr>
          <w:b w:val="0"/>
        </w:rPr>
        <w:t>It should look like this:</w:t>
      </w:r>
    </w:p>
    <w:p w14:paraId="291A53BD" w14:textId="77777777" w:rsidR="001E53B6" w:rsidRPr="001E53B6" w:rsidRDefault="001E53B6" w:rsidP="001E53B6">
      <w:pPr>
        <w:ind w:left="360"/>
        <w:rPr>
          <w:b w:val="0"/>
        </w:rPr>
      </w:pPr>
      <w:r w:rsidRPr="001E53B6">
        <w:rPr>
          <w:b w:val="0"/>
        </w:rPr>
        <w:t>#!/bin/bash -login</w:t>
      </w:r>
    </w:p>
    <w:p w14:paraId="720B52D2" w14:textId="49941928" w:rsidR="001E53B6" w:rsidRPr="001E53B6" w:rsidRDefault="001E53B6" w:rsidP="001E53B6">
      <w:pPr>
        <w:ind w:left="360"/>
        <w:rPr>
          <w:b w:val="0"/>
        </w:rPr>
      </w:pPr>
      <w:r w:rsidRPr="001E53B6">
        <w:rPr>
          <w:b w:val="0"/>
        </w:rPr>
        <w:t xml:space="preserve">#PBS -l </w:t>
      </w:r>
      <w:r w:rsidR="006B0300">
        <w:rPr>
          <w:b w:val="0"/>
          <w:highlight w:val="cyan"/>
        </w:rPr>
        <w:t>walltime=00:2</w:t>
      </w:r>
      <w:r w:rsidRPr="006B0300">
        <w:rPr>
          <w:b w:val="0"/>
          <w:highlight w:val="cyan"/>
        </w:rPr>
        <w:t>0:00</w:t>
      </w:r>
      <w:r w:rsidRPr="001E53B6">
        <w:rPr>
          <w:b w:val="0"/>
        </w:rPr>
        <w:t>,nodes=1:ppn=8,mem=8gb</w:t>
      </w:r>
    </w:p>
    <w:p w14:paraId="37754856" w14:textId="77777777" w:rsidR="001E53B6" w:rsidRPr="001E53B6" w:rsidRDefault="001E53B6" w:rsidP="001E53B6">
      <w:pPr>
        <w:ind w:left="360"/>
        <w:rPr>
          <w:b w:val="0"/>
        </w:rPr>
      </w:pPr>
      <w:r w:rsidRPr="001E53B6">
        <w:rPr>
          <w:b w:val="0"/>
        </w:rPr>
        <w:t>#PBS -j oe</w:t>
      </w:r>
    </w:p>
    <w:p w14:paraId="2964E36F" w14:textId="77777777" w:rsidR="001E53B6" w:rsidRPr="001E53B6" w:rsidRDefault="001E53B6" w:rsidP="001E53B6">
      <w:pPr>
        <w:ind w:left="360"/>
        <w:rPr>
          <w:b w:val="0"/>
        </w:rPr>
      </w:pPr>
    </w:p>
    <w:p w14:paraId="1E75EB26" w14:textId="77777777" w:rsidR="001E53B6" w:rsidRPr="001E53B6" w:rsidRDefault="001E53B6" w:rsidP="001E53B6">
      <w:pPr>
        <w:ind w:left="360"/>
        <w:rPr>
          <w:b w:val="0"/>
        </w:rPr>
      </w:pPr>
      <w:r w:rsidRPr="001E53B6">
        <w:rPr>
          <w:b w:val="0"/>
        </w:rPr>
        <w:t>cd $PBS_O_WORKDIR</w:t>
      </w:r>
    </w:p>
    <w:p w14:paraId="2CCAD1C5" w14:textId="77777777" w:rsidR="001E53B6" w:rsidRPr="001E53B6" w:rsidRDefault="001E53B6" w:rsidP="001E53B6">
      <w:pPr>
        <w:ind w:left="360"/>
        <w:rPr>
          <w:b w:val="0"/>
        </w:rPr>
      </w:pPr>
      <w:r w:rsidRPr="001E53B6">
        <w:rPr>
          <w:b w:val="0"/>
        </w:rPr>
        <w:t xml:space="preserve">module load bowtie </w:t>
      </w:r>
    </w:p>
    <w:p w14:paraId="7BDE388C" w14:textId="77777777" w:rsidR="001E53B6" w:rsidRPr="001E53B6" w:rsidRDefault="001E53B6" w:rsidP="001E53B6">
      <w:pPr>
        <w:ind w:left="360"/>
        <w:rPr>
          <w:b w:val="0"/>
        </w:rPr>
      </w:pPr>
    </w:p>
    <w:p w14:paraId="172C45BA" w14:textId="77777777" w:rsidR="001E53B6" w:rsidRPr="001E53B6" w:rsidRDefault="001E53B6" w:rsidP="001E53B6">
      <w:pPr>
        <w:ind w:left="360"/>
        <w:rPr>
          <w:b w:val="0"/>
        </w:rPr>
      </w:pPr>
      <w:r w:rsidRPr="001E53B6">
        <w:rPr>
          <w:b w:val="0"/>
        </w:rPr>
        <w:t>mkdir $PBS_JOBID</w:t>
      </w:r>
    </w:p>
    <w:p w14:paraId="187BB595" w14:textId="77777777" w:rsidR="001E53B6" w:rsidRPr="001E53B6" w:rsidRDefault="001E53B6" w:rsidP="001E53B6">
      <w:pPr>
        <w:ind w:left="360"/>
        <w:rPr>
          <w:b w:val="0"/>
        </w:rPr>
      </w:pPr>
      <w:r w:rsidRPr="001E53B6">
        <w:rPr>
          <w:b w:val="0"/>
        </w:rPr>
        <w:t>cp trimmed* ./$PBS_JOBID</w:t>
      </w:r>
    </w:p>
    <w:p w14:paraId="5CF1D3C4" w14:textId="77777777" w:rsidR="001E53B6" w:rsidRPr="001E53B6" w:rsidRDefault="001E53B6" w:rsidP="001E53B6">
      <w:pPr>
        <w:ind w:left="360"/>
        <w:rPr>
          <w:b w:val="0"/>
        </w:rPr>
      </w:pPr>
      <w:r w:rsidRPr="001E53B6">
        <w:rPr>
          <w:b w:val="0"/>
        </w:rPr>
        <w:t>cp align* ./$PBS_JOBID</w:t>
      </w:r>
    </w:p>
    <w:p w14:paraId="445600B6" w14:textId="77777777" w:rsidR="001E53B6" w:rsidRPr="001E53B6" w:rsidRDefault="001E53B6" w:rsidP="001E53B6">
      <w:pPr>
        <w:ind w:left="360"/>
        <w:rPr>
          <w:b w:val="0"/>
        </w:rPr>
      </w:pPr>
      <w:r w:rsidRPr="001E53B6">
        <w:rPr>
          <w:b w:val="0"/>
        </w:rPr>
        <w:t>cd $PBS_JOBID</w:t>
      </w:r>
    </w:p>
    <w:p w14:paraId="32661F48" w14:textId="77777777" w:rsidR="001E53B6" w:rsidRPr="001E53B6" w:rsidRDefault="001E53B6" w:rsidP="001E53B6">
      <w:pPr>
        <w:ind w:left="360"/>
        <w:rPr>
          <w:b w:val="0"/>
        </w:rPr>
      </w:pPr>
    </w:p>
    <w:p w14:paraId="12CAECD8" w14:textId="77777777" w:rsidR="001E53B6" w:rsidRPr="001E53B6" w:rsidRDefault="001E53B6" w:rsidP="001E53B6">
      <w:pPr>
        <w:ind w:left="360"/>
        <w:rPr>
          <w:b w:val="0"/>
        </w:rPr>
      </w:pPr>
      <w:r w:rsidRPr="001E53B6">
        <w:rPr>
          <w:b w:val="0"/>
        </w:rPr>
        <w:t xml:space="preserve">bowtie-build </w:t>
      </w:r>
      <w:r w:rsidRPr="008905F0">
        <w:rPr>
          <w:b w:val="0"/>
          <w:highlight w:val="magenta"/>
        </w:rPr>
        <w:t>trimmedMtbCDC1551.fa trimmedMtbCDC1551</w:t>
      </w:r>
    </w:p>
    <w:p w14:paraId="0DECCC39" w14:textId="77777777" w:rsidR="001E53B6" w:rsidRPr="001E53B6" w:rsidRDefault="001E53B6" w:rsidP="001E53B6">
      <w:pPr>
        <w:ind w:left="360"/>
        <w:rPr>
          <w:b w:val="0"/>
        </w:rPr>
      </w:pPr>
    </w:p>
    <w:p w14:paraId="5063718F" w14:textId="461CEE86" w:rsidR="001E53B6" w:rsidRPr="001E53B6" w:rsidRDefault="001E53B6" w:rsidP="001E53B6">
      <w:pPr>
        <w:ind w:left="360"/>
        <w:rPr>
          <w:b w:val="0"/>
        </w:rPr>
      </w:pPr>
      <w:r w:rsidRPr="001E53B6">
        <w:rPr>
          <w:b w:val="0"/>
        </w:rPr>
        <w:t xml:space="preserve">#ppn above should be 1 larger than -p below </w:t>
      </w:r>
      <w:r w:rsidR="007F1296">
        <w:rPr>
          <w:b w:val="0"/>
        </w:rPr>
        <w:t>(thus if ppn=8</w:t>
      </w:r>
      <w:r w:rsidRPr="001E53B6">
        <w:rPr>
          <w:b w:val="0"/>
        </w:rPr>
        <w:t xml:space="preserve"> up top, the number after '-p' below should be one less)</w:t>
      </w:r>
    </w:p>
    <w:p w14:paraId="12086666" w14:textId="77777777" w:rsidR="001E53B6" w:rsidRPr="001E53B6" w:rsidRDefault="001E53B6" w:rsidP="001E53B6">
      <w:pPr>
        <w:ind w:left="360"/>
        <w:rPr>
          <w:b w:val="0"/>
        </w:rPr>
      </w:pPr>
      <w:r w:rsidRPr="001E53B6">
        <w:rPr>
          <w:b w:val="0"/>
        </w:rPr>
        <w:t>#the items to change in the script below is the 'trimmedDMSOout_rep2.fastq' section and the subsequent 'alignDMSO-57-2.sam'</w:t>
      </w:r>
    </w:p>
    <w:p w14:paraId="674D1CA9" w14:textId="77777777" w:rsidR="001E53B6" w:rsidRPr="001E53B6" w:rsidRDefault="001E53B6" w:rsidP="001E53B6">
      <w:pPr>
        <w:ind w:left="360"/>
        <w:rPr>
          <w:b w:val="0"/>
        </w:rPr>
      </w:pPr>
      <w:r w:rsidRPr="001E53B6">
        <w:rPr>
          <w:b w:val="0"/>
        </w:rPr>
        <w:t>#the first file name is the name of the trimmed RNAseq read data that comes from Trimmomatic</w:t>
      </w:r>
    </w:p>
    <w:p w14:paraId="145175C9" w14:textId="77777777" w:rsidR="001E53B6" w:rsidRPr="001E53B6" w:rsidRDefault="001E53B6" w:rsidP="001E53B6">
      <w:pPr>
        <w:ind w:left="360"/>
        <w:rPr>
          <w:b w:val="0"/>
        </w:rPr>
      </w:pPr>
      <w:r w:rsidRPr="001E53B6">
        <w:rPr>
          <w:b w:val="0"/>
        </w:rPr>
        <w:t>#in order for this script to work you need to make sure that whatever the file is named, it starts with 'trimmed' as seen below</w:t>
      </w:r>
    </w:p>
    <w:p w14:paraId="14205333" w14:textId="77777777" w:rsidR="001E53B6" w:rsidRPr="001E53B6" w:rsidRDefault="001E53B6" w:rsidP="001E53B6">
      <w:pPr>
        <w:ind w:left="360"/>
        <w:rPr>
          <w:b w:val="0"/>
        </w:rPr>
      </w:pPr>
      <w:r w:rsidRPr="001E53B6">
        <w:rPr>
          <w:b w:val="0"/>
        </w:rPr>
        <w:t>#the second file is the file name that will contain the alignment of the reads to the genome. THIS HAS TO BE A .sam FILE!</w:t>
      </w:r>
    </w:p>
    <w:p w14:paraId="37248154" w14:textId="77777777" w:rsidR="001E53B6" w:rsidRPr="001E53B6" w:rsidRDefault="001E53B6" w:rsidP="001E53B6">
      <w:pPr>
        <w:ind w:left="360"/>
        <w:rPr>
          <w:b w:val="0"/>
        </w:rPr>
      </w:pPr>
      <w:r w:rsidRPr="001E53B6">
        <w:rPr>
          <w:b w:val="0"/>
        </w:rPr>
        <w:t>#every sample = 10 minutes of walltime</w:t>
      </w:r>
    </w:p>
    <w:p w14:paraId="0E823708" w14:textId="77777777" w:rsidR="001E53B6" w:rsidRPr="001E53B6" w:rsidRDefault="001E53B6" w:rsidP="001E53B6">
      <w:pPr>
        <w:ind w:left="360"/>
        <w:rPr>
          <w:b w:val="0"/>
        </w:rPr>
      </w:pPr>
      <w:r w:rsidRPr="001E53B6">
        <w:rPr>
          <w:b w:val="0"/>
        </w:rPr>
        <w:t xml:space="preserve">#thus, if you have four samples, you will need to change the </w:t>
      </w:r>
      <w:r w:rsidRPr="006B0300">
        <w:rPr>
          <w:b w:val="0"/>
          <w:highlight w:val="cyan"/>
        </w:rPr>
        <w:t>walltime to 00:40:00</w:t>
      </w:r>
      <w:r w:rsidRPr="001E53B6">
        <w:rPr>
          <w:b w:val="0"/>
        </w:rPr>
        <w:t xml:space="preserve"> instead of </w:t>
      </w:r>
      <w:r w:rsidRPr="006B0300">
        <w:rPr>
          <w:b w:val="0"/>
          <w:highlight w:val="cyan"/>
        </w:rPr>
        <w:t>00:20:00</w:t>
      </w:r>
    </w:p>
    <w:p w14:paraId="3485D445" w14:textId="77777777" w:rsidR="001E53B6" w:rsidRPr="001E53B6" w:rsidRDefault="001E53B6" w:rsidP="001E53B6">
      <w:pPr>
        <w:ind w:left="360"/>
        <w:rPr>
          <w:b w:val="0"/>
        </w:rPr>
      </w:pPr>
      <w:r w:rsidRPr="001E53B6">
        <w:rPr>
          <w:b w:val="0"/>
        </w:rPr>
        <w:t>#this just makes sure that the job will complete</w:t>
      </w:r>
    </w:p>
    <w:p w14:paraId="0D2D34E9" w14:textId="77777777" w:rsidR="001E53B6" w:rsidRPr="001E53B6" w:rsidRDefault="001E53B6" w:rsidP="001E53B6">
      <w:pPr>
        <w:ind w:left="360"/>
        <w:rPr>
          <w:b w:val="0"/>
        </w:rPr>
      </w:pPr>
      <w:r w:rsidRPr="001E53B6">
        <w:rPr>
          <w:b w:val="0"/>
        </w:rPr>
        <w:t>#simply copy and paste each one of these commands below for each sample you want to align with bowtie</w:t>
      </w:r>
    </w:p>
    <w:p w14:paraId="1A5379F5" w14:textId="77777777" w:rsidR="001E53B6" w:rsidRPr="001E53B6" w:rsidRDefault="001E53B6" w:rsidP="001E53B6">
      <w:pPr>
        <w:ind w:left="360"/>
        <w:rPr>
          <w:b w:val="0"/>
        </w:rPr>
      </w:pPr>
      <w:r w:rsidRPr="001E53B6">
        <w:rPr>
          <w:b w:val="0"/>
        </w:rPr>
        <w:t>#it is as easy as that</w:t>
      </w:r>
    </w:p>
    <w:p w14:paraId="0F7A5F09" w14:textId="20C04FCA" w:rsidR="001E53B6" w:rsidRPr="001E53B6" w:rsidRDefault="001E53B6" w:rsidP="001E53B6">
      <w:pPr>
        <w:ind w:left="360"/>
        <w:rPr>
          <w:b w:val="0"/>
        </w:rPr>
      </w:pPr>
      <w:r w:rsidRPr="001E53B6">
        <w:rPr>
          <w:b w:val="0"/>
        </w:rPr>
        <w:t>time bowtie</w:t>
      </w:r>
      <w:r>
        <w:rPr>
          <w:b w:val="0"/>
        </w:rPr>
        <w:t xml:space="preserve"> -S -p 7</w:t>
      </w:r>
      <w:r w:rsidRPr="001E53B6">
        <w:rPr>
          <w:b w:val="0"/>
        </w:rPr>
        <w:t xml:space="preserve"> </w:t>
      </w:r>
      <w:r w:rsidRPr="0007229F">
        <w:rPr>
          <w:b w:val="0"/>
          <w:highlight w:val="magenta"/>
        </w:rPr>
        <w:t>trimmedMtbCDC1551</w:t>
      </w:r>
      <w:r w:rsidRPr="001E53B6">
        <w:rPr>
          <w:b w:val="0"/>
        </w:rPr>
        <w:t xml:space="preserve"> </w:t>
      </w:r>
      <w:r w:rsidRPr="001E53B6">
        <w:rPr>
          <w:b w:val="0"/>
          <w:highlight w:val="yellow"/>
        </w:rPr>
        <w:t>trimmedDMSOout_rep2.fastq</w:t>
      </w:r>
      <w:r w:rsidRPr="001E53B6">
        <w:rPr>
          <w:b w:val="0"/>
        </w:rPr>
        <w:t xml:space="preserve"> &gt; </w:t>
      </w:r>
      <w:r w:rsidRPr="001E53B6">
        <w:rPr>
          <w:b w:val="0"/>
          <w:highlight w:val="green"/>
        </w:rPr>
        <w:t>alignDMSO-57-2.sam</w:t>
      </w:r>
    </w:p>
    <w:p w14:paraId="70A450F0" w14:textId="7DF91C6F" w:rsidR="001E53B6" w:rsidRDefault="001E53B6" w:rsidP="001E53B6">
      <w:pPr>
        <w:ind w:left="360"/>
        <w:rPr>
          <w:b w:val="0"/>
        </w:rPr>
      </w:pPr>
      <w:r>
        <w:rPr>
          <w:b w:val="0"/>
        </w:rPr>
        <w:t>time bowtie -S -p 7</w:t>
      </w:r>
      <w:r w:rsidRPr="001E53B6">
        <w:rPr>
          <w:b w:val="0"/>
        </w:rPr>
        <w:t xml:space="preserve"> </w:t>
      </w:r>
      <w:r w:rsidRPr="0007229F">
        <w:rPr>
          <w:b w:val="0"/>
          <w:highlight w:val="magenta"/>
        </w:rPr>
        <w:t>trimmedMtbCDC1551</w:t>
      </w:r>
      <w:r w:rsidRPr="001E53B6">
        <w:rPr>
          <w:b w:val="0"/>
        </w:rPr>
        <w:t xml:space="preserve"> </w:t>
      </w:r>
      <w:r w:rsidRPr="001E53B6">
        <w:rPr>
          <w:b w:val="0"/>
          <w:highlight w:val="yellow"/>
        </w:rPr>
        <w:t>trimmedETZout_rep2.fastq</w:t>
      </w:r>
      <w:r w:rsidRPr="001E53B6">
        <w:rPr>
          <w:b w:val="0"/>
        </w:rPr>
        <w:t xml:space="preserve"> &gt; </w:t>
      </w:r>
      <w:r w:rsidRPr="001E53B6">
        <w:rPr>
          <w:b w:val="0"/>
          <w:highlight w:val="green"/>
        </w:rPr>
        <w:t>alignETZ-57-2.sam</w:t>
      </w:r>
    </w:p>
    <w:p w14:paraId="51A85845" w14:textId="77777777" w:rsidR="00B16361" w:rsidRDefault="00B16361" w:rsidP="001E53B6">
      <w:pPr>
        <w:ind w:left="360"/>
        <w:rPr>
          <w:b w:val="0"/>
        </w:rPr>
      </w:pPr>
    </w:p>
    <w:p w14:paraId="424F3D70" w14:textId="6BA44912" w:rsidR="00B16361" w:rsidRDefault="00B16361" w:rsidP="001E53B6">
      <w:pPr>
        <w:ind w:left="360"/>
        <w:rPr>
          <w:b w:val="0"/>
        </w:rPr>
      </w:pPr>
      <w:r>
        <w:rPr>
          <w:b w:val="0"/>
        </w:rPr>
        <w:t>#Do not copy and paste this command for each sample</w:t>
      </w:r>
    </w:p>
    <w:p w14:paraId="74F4BA84" w14:textId="05936F29" w:rsidR="00B16361" w:rsidRDefault="00B16361" w:rsidP="001E53B6">
      <w:pPr>
        <w:ind w:left="360"/>
        <w:rPr>
          <w:b w:val="0"/>
        </w:rPr>
      </w:pPr>
      <w:r>
        <w:rPr>
          <w:b w:val="0"/>
        </w:rPr>
        <w:t>#Leave as is</w:t>
      </w:r>
    </w:p>
    <w:p w14:paraId="18941FC4" w14:textId="041C19EA" w:rsidR="00B16361" w:rsidRPr="001E53B6" w:rsidRDefault="00B16361" w:rsidP="001E53B6">
      <w:pPr>
        <w:ind w:left="360"/>
        <w:rPr>
          <w:b w:val="0"/>
        </w:rPr>
      </w:pPr>
      <w:r>
        <w:rPr>
          <w:b w:val="0"/>
        </w:rPr>
        <w:t>rm *.fastq</w:t>
      </w:r>
    </w:p>
    <w:p w14:paraId="0CC342B2" w14:textId="2C4597F6" w:rsidR="00076BAD" w:rsidRDefault="00076BAD" w:rsidP="00076BAD">
      <w:pPr>
        <w:rPr>
          <w:b w:val="0"/>
        </w:rPr>
      </w:pPr>
    </w:p>
    <w:p w14:paraId="04E3894B" w14:textId="28F9A9D6" w:rsidR="00076BAD" w:rsidRDefault="0059791E" w:rsidP="0059791E">
      <w:pPr>
        <w:pStyle w:val="ListParagraph"/>
        <w:numPr>
          <w:ilvl w:val="0"/>
          <w:numId w:val="11"/>
        </w:numPr>
        <w:rPr>
          <w:b w:val="0"/>
        </w:rPr>
      </w:pPr>
      <w:r>
        <w:rPr>
          <w:b w:val="0"/>
        </w:rPr>
        <w:t>Please read through the file and the instructions in it</w:t>
      </w:r>
    </w:p>
    <w:p w14:paraId="030FC214" w14:textId="21B225CD" w:rsidR="005F2EE7" w:rsidRPr="005F2EE7" w:rsidRDefault="005F2EE7" w:rsidP="005F2EE7">
      <w:pPr>
        <w:pStyle w:val="ListParagraph"/>
        <w:numPr>
          <w:ilvl w:val="1"/>
          <w:numId w:val="11"/>
        </w:numPr>
        <w:rPr>
          <w:b w:val="0"/>
        </w:rPr>
      </w:pPr>
      <w:r>
        <w:t>NOTE: If you have more than four samples, it is necessary to request more space than the 50 Gb you are given on the HPCC. To do this, navigate back to the HPCC wiki (page 2 of this tutorial) and click on the tab right next to the “New User Requests” tab called “HPCC Home Directory Quota Increase Requests”</w:t>
      </w:r>
    </w:p>
    <w:p w14:paraId="4A60DC59" w14:textId="7D27C698" w:rsidR="005F2EE7" w:rsidRPr="005F2EE7" w:rsidRDefault="005F2EE7" w:rsidP="005F2EE7">
      <w:pPr>
        <w:pStyle w:val="ListParagraph"/>
        <w:numPr>
          <w:ilvl w:val="1"/>
          <w:numId w:val="11"/>
        </w:numPr>
        <w:rPr>
          <w:b w:val="0"/>
        </w:rPr>
      </w:pPr>
      <w:r>
        <w:t xml:space="preserve">To calculate the </w:t>
      </w:r>
      <w:r>
        <w:rPr>
          <w:i/>
        </w:rPr>
        <w:t xml:space="preserve">minimum </w:t>
      </w:r>
      <w:r>
        <w:t xml:space="preserve">space needed, take the total size of all the unzipped samples and multiply by 3. </w:t>
      </w:r>
    </w:p>
    <w:p w14:paraId="5C95E2B9" w14:textId="5CB2B1EC" w:rsidR="005F2EE7" w:rsidRDefault="005F2EE7" w:rsidP="005F2EE7">
      <w:pPr>
        <w:pStyle w:val="ListParagraph"/>
        <w:numPr>
          <w:ilvl w:val="2"/>
          <w:numId w:val="11"/>
        </w:numPr>
        <w:rPr>
          <w:b w:val="0"/>
        </w:rPr>
      </w:pPr>
      <w:r>
        <w:t>As an example, if you had 8 samples, each ~4 Gb in size, the calculation would be 32 Gb x 3 = 96 Gb at MINIMUM needed</w:t>
      </w:r>
    </w:p>
    <w:p w14:paraId="75E209A5" w14:textId="21DD3FB8" w:rsidR="008905F0" w:rsidRDefault="008905F0" w:rsidP="0059791E">
      <w:pPr>
        <w:pStyle w:val="ListParagraph"/>
        <w:numPr>
          <w:ilvl w:val="0"/>
          <w:numId w:val="11"/>
        </w:numPr>
        <w:rPr>
          <w:b w:val="0"/>
        </w:rPr>
      </w:pPr>
      <w:r>
        <w:rPr>
          <w:b w:val="0"/>
        </w:rPr>
        <w:t xml:space="preserve">The purple highlighted portion is the </w:t>
      </w:r>
      <w:r w:rsidR="00B24975">
        <w:rPr>
          <w:b w:val="0"/>
        </w:rPr>
        <w:t>FASTA file for your favorite bacterial genome followed by the name given for Bowtie to use</w:t>
      </w:r>
    </w:p>
    <w:p w14:paraId="428FCDF6" w14:textId="0A7D17F0" w:rsidR="00B24975" w:rsidRDefault="00B24975" w:rsidP="00B24975">
      <w:pPr>
        <w:pStyle w:val="ListParagraph"/>
        <w:numPr>
          <w:ilvl w:val="1"/>
          <w:numId w:val="11"/>
        </w:numPr>
        <w:rPr>
          <w:b w:val="0"/>
        </w:rPr>
      </w:pPr>
      <w:r>
        <w:rPr>
          <w:b w:val="0"/>
        </w:rPr>
        <w:t xml:space="preserve">If you aren’t doing </w:t>
      </w:r>
      <w:r>
        <w:rPr>
          <w:b w:val="0"/>
          <w:i/>
        </w:rPr>
        <w:t xml:space="preserve">M. tuberculosis </w:t>
      </w:r>
      <w:r>
        <w:rPr>
          <w:b w:val="0"/>
        </w:rPr>
        <w:t>CDC1551 RNAseq analysis, then you will need to change</w:t>
      </w:r>
      <w:r w:rsidR="00DF5864">
        <w:rPr>
          <w:b w:val="0"/>
        </w:rPr>
        <w:t xml:space="preserve"> the “trimmedMtbCDC1551.fa” to “trimmedYourFavoriteBacterialGenome.fa” </w:t>
      </w:r>
      <w:r w:rsidR="0036413D">
        <w:rPr>
          <w:b w:val="0"/>
        </w:rPr>
        <w:t xml:space="preserve">(i.e. the FASTA file you downloaded in step 7 on page 8) </w:t>
      </w:r>
      <w:r w:rsidR="00DF5864">
        <w:rPr>
          <w:b w:val="0"/>
        </w:rPr>
        <w:t>and to avoid further confusion, you can just leave the rest as is</w:t>
      </w:r>
    </w:p>
    <w:p w14:paraId="7A0FA108" w14:textId="1C68B8E9" w:rsidR="00DF5864" w:rsidRDefault="00DF5864" w:rsidP="00DF5864">
      <w:pPr>
        <w:pStyle w:val="ListParagraph"/>
        <w:numPr>
          <w:ilvl w:val="2"/>
          <w:numId w:val="11"/>
        </w:numPr>
        <w:rPr>
          <w:b w:val="0"/>
        </w:rPr>
      </w:pPr>
      <w:r>
        <w:rPr>
          <w:b w:val="0"/>
        </w:rPr>
        <w:t>If this idea of leaving the rest as is leaves you uneasy, you will need to change the “trimmedMtbCDC1551” to “trimmedYourFavoriteBacterialGenome” and then change the purple highlighted portions in the commands below to “trimmedYourFavoriteBacterialGenome”</w:t>
      </w:r>
    </w:p>
    <w:p w14:paraId="0CF53469" w14:textId="0110451F" w:rsidR="0059791E" w:rsidRDefault="0059791E" w:rsidP="0059791E">
      <w:pPr>
        <w:pStyle w:val="ListParagraph"/>
        <w:numPr>
          <w:ilvl w:val="0"/>
          <w:numId w:val="11"/>
        </w:numPr>
        <w:rPr>
          <w:b w:val="0"/>
        </w:rPr>
      </w:pPr>
      <w:r>
        <w:rPr>
          <w:b w:val="0"/>
        </w:rPr>
        <w:t>The yellow highlighted portions are the names of your input files (i.e. the trimmed reads files from Trimmomatic). You will need to change these to match the names of your samples. This is the part that is nice if your files start with “trimmed” and are simple/descriptive since you are typing these by hand.</w:t>
      </w:r>
    </w:p>
    <w:p w14:paraId="6105067B" w14:textId="734FDD53" w:rsidR="00333906" w:rsidRDefault="00333906" w:rsidP="0059791E">
      <w:pPr>
        <w:pStyle w:val="ListParagraph"/>
        <w:numPr>
          <w:ilvl w:val="0"/>
          <w:numId w:val="11"/>
        </w:numPr>
        <w:rPr>
          <w:b w:val="0"/>
        </w:rPr>
      </w:pPr>
      <w:r>
        <w:rPr>
          <w:b w:val="0"/>
        </w:rPr>
        <w:t>The green highlighted portions are the names of the output files. Make sure whatever you name these that they start with “align” and end with .sam.</w:t>
      </w:r>
    </w:p>
    <w:p w14:paraId="3084D799" w14:textId="6789D44F" w:rsidR="00333906" w:rsidRDefault="00333906" w:rsidP="0059791E">
      <w:pPr>
        <w:pStyle w:val="ListParagraph"/>
        <w:numPr>
          <w:ilvl w:val="0"/>
          <w:numId w:val="11"/>
        </w:numPr>
        <w:rPr>
          <w:b w:val="0"/>
        </w:rPr>
      </w:pPr>
      <w:r>
        <w:rPr>
          <w:b w:val="0"/>
        </w:rPr>
        <w:t>Copy and paste these commands for each of your samples. When you are done, save and upload this file into the “RNAseq” folder on the HPCC using FileZilla</w:t>
      </w:r>
    </w:p>
    <w:p w14:paraId="32946511" w14:textId="55D5A90B" w:rsidR="003B1682" w:rsidRDefault="003B1682" w:rsidP="0059791E">
      <w:pPr>
        <w:pStyle w:val="ListParagraph"/>
        <w:numPr>
          <w:ilvl w:val="0"/>
          <w:numId w:val="11"/>
        </w:numPr>
        <w:rPr>
          <w:b w:val="0"/>
        </w:rPr>
      </w:pPr>
      <w:r>
        <w:rPr>
          <w:b w:val="0"/>
        </w:rPr>
        <w:t>Before we run Bowtie, move on to the next section to edit the alignhtseq.qsub file and then come back to step 8.</w:t>
      </w:r>
    </w:p>
    <w:p w14:paraId="01F602CA" w14:textId="62E54BB2" w:rsidR="003B1682" w:rsidRDefault="003B1682" w:rsidP="0059791E">
      <w:pPr>
        <w:pStyle w:val="ListParagraph"/>
        <w:numPr>
          <w:ilvl w:val="0"/>
          <w:numId w:val="11"/>
        </w:numPr>
        <w:rPr>
          <w:b w:val="0"/>
        </w:rPr>
      </w:pPr>
      <w:r>
        <w:rPr>
          <w:b w:val="0"/>
        </w:rPr>
        <w:t>Once you’ve edited and uploaded the alignhtseq.qsub file, type: intel07 and hit the enter key</w:t>
      </w:r>
    </w:p>
    <w:p w14:paraId="3CDA541A" w14:textId="6A486AED" w:rsidR="003B1682" w:rsidRDefault="003B1682" w:rsidP="003B1682">
      <w:pPr>
        <w:pStyle w:val="ListParagraph"/>
        <w:numPr>
          <w:ilvl w:val="1"/>
          <w:numId w:val="11"/>
        </w:numPr>
        <w:rPr>
          <w:b w:val="0"/>
        </w:rPr>
      </w:pPr>
      <w:r>
        <w:rPr>
          <w:b w:val="0"/>
        </w:rPr>
        <w:t>This navigates, using the module powertools we loaded earlier, to a cluster named “intel07”</w:t>
      </w:r>
    </w:p>
    <w:p w14:paraId="36D93801" w14:textId="73483F8D" w:rsidR="0091677D" w:rsidRDefault="0091677D" w:rsidP="0059791E">
      <w:pPr>
        <w:pStyle w:val="ListParagraph"/>
        <w:numPr>
          <w:ilvl w:val="0"/>
          <w:numId w:val="11"/>
        </w:numPr>
        <w:rPr>
          <w:b w:val="0"/>
        </w:rPr>
      </w:pPr>
      <w:r>
        <w:rPr>
          <w:b w:val="0"/>
        </w:rPr>
        <w:t>Then to navigate into the “RNAseq” folder type: cd NameOfFolder (i.e. cd RNAseq)</w:t>
      </w:r>
    </w:p>
    <w:p w14:paraId="79149F17" w14:textId="2E060CDD" w:rsidR="005B7875" w:rsidRDefault="003B1682" w:rsidP="005B7875">
      <w:pPr>
        <w:pStyle w:val="ListParagraph"/>
        <w:numPr>
          <w:ilvl w:val="0"/>
          <w:numId w:val="11"/>
        </w:numPr>
        <w:rPr>
          <w:b w:val="0"/>
        </w:rPr>
      </w:pPr>
      <w:r>
        <w:rPr>
          <w:b w:val="0"/>
        </w:rPr>
        <w:t>Then type: qsub trimmedbowtie.qsub and hit the enter key</w:t>
      </w:r>
    </w:p>
    <w:p w14:paraId="0C00E96E" w14:textId="77777777" w:rsidR="00D37361" w:rsidRDefault="00D37361" w:rsidP="005B7875">
      <w:pPr>
        <w:pStyle w:val="Heading2"/>
        <w:rPr>
          <w:color w:val="auto"/>
        </w:rPr>
      </w:pPr>
    </w:p>
    <w:p w14:paraId="62192C39" w14:textId="44979AF5" w:rsidR="00D37361" w:rsidRDefault="00D37361" w:rsidP="00D37361"/>
    <w:p w14:paraId="072071FD" w14:textId="77777777" w:rsidR="00D37361" w:rsidRDefault="00D37361">
      <w:r>
        <w:br w:type="page"/>
      </w:r>
    </w:p>
    <w:p w14:paraId="02C1A73E" w14:textId="77777777" w:rsidR="00D37361" w:rsidRDefault="00D37361" w:rsidP="00D37361">
      <w:pPr>
        <w:pStyle w:val="Heading2"/>
        <w:rPr>
          <w:color w:val="auto"/>
        </w:rPr>
      </w:pPr>
      <w:bookmarkStart w:id="8" w:name="_Toc266715761"/>
      <w:r>
        <w:rPr>
          <w:color w:val="auto"/>
        </w:rPr>
        <w:t>Monitoring the progress of a job with powertools</w:t>
      </w:r>
      <w:bookmarkEnd w:id="8"/>
    </w:p>
    <w:p w14:paraId="5A39AF11" w14:textId="77777777" w:rsidR="00D37361" w:rsidRDefault="00D37361" w:rsidP="00D37361"/>
    <w:p w14:paraId="71FE0C32" w14:textId="77777777" w:rsidR="00D37361" w:rsidRDefault="00D37361" w:rsidP="00D37361">
      <w:pPr>
        <w:rPr>
          <w:b w:val="0"/>
        </w:rPr>
      </w:pPr>
      <w:r>
        <w:rPr>
          <w:b w:val="0"/>
        </w:rPr>
        <w:tab/>
        <w:t>This subset of powertools commands will allow you to monitor the progress of your submitted jobs.</w:t>
      </w:r>
    </w:p>
    <w:p w14:paraId="3A26D605" w14:textId="77777777" w:rsidR="00D37361" w:rsidRDefault="00D37361" w:rsidP="00D37361">
      <w:pPr>
        <w:rPr>
          <w:b w:val="0"/>
        </w:rPr>
      </w:pPr>
    </w:p>
    <w:p w14:paraId="7EED6165" w14:textId="77777777" w:rsidR="00D37361" w:rsidRDefault="00D37361" w:rsidP="00D37361">
      <w:pPr>
        <w:pStyle w:val="ListParagraph"/>
        <w:numPr>
          <w:ilvl w:val="0"/>
          <w:numId w:val="24"/>
        </w:numPr>
        <w:rPr>
          <w:b w:val="0"/>
        </w:rPr>
      </w:pPr>
      <w:r>
        <w:rPr>
          <w:b w:val="0"/>
        </w:rPr>
        <w:t>Load the module powertools, if you haven’t already, by typing: module load powertools</w:t>
      </w:r>
    </w:p>
    <w:p w14:paraId="73BE48E3" w14:textId="77777777" w:rsidR="00D37361" w:rsidRDefault="00D37361" w:rsidP="00D37361">
      <w:pPr>
        <w:pStyle w:val="ListParagraph"/>
        <w:numPr>
          <w:ilvl w:val="0"/>
          <w:numId w:val="24"/>
        </w:numPr>
        <w:rPr>
          <w:b w:val="0"/>
        </w:rPr>
      </w:pPr>
      <w:r>
        <w:rPr>
          <w:b w:val="0"/>
        </w:rPr>
        <w:t>You now have access to a series of tools that allow you to monitor the progress of a job</w:t>
      </w:r>
    </w:p>
    <w:p w14:paraId="65FF2D90" w14:textId="77777777" w:rsidR="00D37361" w:rsidRDefault="00D37361" w:rsidP="00D37361">
      <w:pPr>
        <w:pStyle w:val="ListParagraph"/>
        <w:numPr>
          <w:ilvl w:val="1"/>
          <w:numId w:val="24"/>
        </w:numPr>
        <w:rPr>
          <w:b w:val="0"/>
        </w:rPr>
      </w:pPr>
      <w:r>
        <w:rPr>
          <w:b w:val="0"/>
        </w:rPr>
        <w:t>You can list all of the available powertools commands by typing: powertools</w:t>
      </w:r>
    </w:p>
    <w:p w14:paraId="0983EC52" w14:textId="77777777" w:rsidR="00D37361" w:rsidRDefault="00D37361" w:rsidP="00D37361">
      <w:pPr>
        <w:pStyle w:val="ListParagraph"/>
        <w:numPr>
          <w:ilvl w:val="1"/>
          <w:numId w:val="24"/>
        </w:numPr>
        <w:rPr>
          <w:b w:val="0"/>
        </w:rPr>
      </w:pPr>
      <w:r>
        <w:rPr>
          <w:b w:val="0"/>
        </w:rPr>
        <w:t>The commands you can use to monitor the progress of a job are under the heading “Job Information”</w:t>
      </w:r>
    </w:p>
    <w:p w14:paraId="250DB4B2" w14:textId="77777777" w:rsidR="00D37361" w:rsidRDefault="00D37361" w:rsidP="00D37361">
      <w:pPr>
        <w:pStyle w:val="ListParagraph"/>
        <w:numPr>
          <w:ilvl w:val="0"/>
          <w:numId w:val="24"/>
        </w:numPr>
        <w:rPr>
          <w:b w:val="0"/>
        </w:rPr>
      </w:pPr>
      <w:r>
        <w:rPr>
          <w:b w:val="0"/>
        </w:rPr>
        <w:t>To see jobs submitted/actively running/eligible/blocked, you can simply type: sj</w:t>
      </w:r>
    </w:p>
    <w:p w14:paraId="19D9DF44" w14:textId="77777777" w:rsidR="00D37361" w:rsidRDefault="00D37361" w:rsidP="00D37361">
      <w:pPr>
        <w:pStyle w:val="ListParagraph"/>
        <w:numPr>
          <w:ilvl w:val="1"/>
          <w:numId w:val="24"/>
        </w:numPr>
        <w:rPr>
          <w:b w:val="0"/>
        </w:rPr>
      </w:pPr>
      <w:r>
        <w:rPr>
          <w:b w:val="0"/>
        </w:rPr>
        <w:t>This is short for “show job”</w:t>
      </w:r>
    </w:p>
    <w:p w14:paraId="5656FBEF" w14:textId="77777777" w:rsidR="00D37361" w:rsidRDefault="00D37361" w:rsidP="00D37361">
      <w:pPr>
        <w:pStyle w:val="ListParagraph"/>
        <w:numPr>
          <w:ilvl w:val="1"/>
          <w:numId w:val="24"/>
        </w:numPr>
        <w:rPr>
          <w:b w:val="0"/>
        </w:rPr>
      </w:pPr>
      <w:r>
        <w:rPr>
          <w:b w:val="0"/>
        </w:rPr>
        <w:t>The output will look something like this</w:t>
      </w:r>
    </w:p>
    <w:p w14:paraId="620BDD8F" w14:textId="77777777" w:rsidR="00D37361" w:rsidRPr="00B14C22" w:rsidRDefault="00D37361" w:rsidP="00D37361">
      <w:pPr>
        <w:ind w:left="1080"/>
        <w:rPr>
          <w:b w:val="0"/>
        </w:rPr>
      </w:pPr>
      <w:r>
        <w:rPr>
          <w:b w:val="0"/>
          <w:noProof/>
          <w:lang w:eastAsia="en-US"/>
        </w:rPr>
        <mc:AlternateContent>
          <mc:Choice Requires="wps">
            <w:drawing>
              <wp:anchor distT="0" distB="0" distL="114300" distR="114300" simplePos="0" relativeHeight="251664384" behindDoc="0" locked="0" layoutInCell="1" allowOverlap="1" wp14:anchorId="148508CF" wp14:editId="4EAFB56E">
                <wp:simplePos x="0" y="0"/>
                <wp:positionH relativeFrom="column">
                  <wp:posOffset>3086100</wp:posOffset>
                </wp:positionH>
                <wp:positionV relativeFrom="paragraph">
                  <wp:posOffset>446405</wp:posOffset>
                </wp:positionV>
                <wp:extent cx="228600" cy="342900"/>
                <wp:effectExtent l="76200" t="25400" r="76200" b="114300"/>
                <wp:wrapNone/>
                <wp:docPr id="21" name="Straight Arrow Connector 21"/>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1" o:spid="_x0000_s1026" type="#_x0000_t32" style="position:absolute;margin-left:243pt;margin-top:35.15pt;width:18pt;height:27pt;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HCzPQBAABBBAAADgAAAGRycy9lMm9Eb2MueG1srFPbjtMwEH1H4h8sv9OkAa2WqukKdSk8IKhY&#10;9gNcx24s2R5rbJr27xk7abhqkRB5sDzxnDNzjsfru7Oz7KQwGvAtXy5qzpSX0Bl/bPnjl92LW85i&#10;Er4TFrxq+UVFfrd5/mw9hJVqoAfbKWRE4uNqCC3vUwqrqoqyV07EBQTl6VADOpEoxGPVoRiI3dmq&#10;qeubagDsAoJUMdLf+/GQbwq/1kqmT1pHlZhtOfWWyoplPeS12qzF6ogi9EZObYh/6MIJ46noTHUv&#10;kmBf0fxG5YxEiKDTQoKrQGsjVdFAapb1L2oeehFU0ULmxDDbFP8frfx42iMzXcubJWdeOLqjh4TC&#10;HPvE3iDCwLbgPfkIyCiF/BpCXBFs6/c4RTHsMYs/a3RMWxPe0ygUO0ggOxe3L7Pb6pyYpJ9Nc3tT&#10;051IOnr5qnlNe+KrRppMFzCmdwocy5uWx6mtuZ+xhDh9iGkEXgEZbH1eI1jT7Yy1JcDjYWuRnQQN&#10;w46+ueJPaUkY+9Z3LF0CmSGyB1NjmbPK8kfBZZcuVo31PitNRmZhRXoZYTXXE1Iqn4qBJNF6ys4w&#10;Tb3NwPrvwCk/Q1UZ7xk8uvFk1RlRKoNPM9gZD/in6ul8bVmP+VcHRt3ZggN0lzIKxRqa03KJ05vK&#10;D+HHuMC/v/zNNwAAAP//AwBQSwMEFAAGAAgAAAAhAGD8tV7gAAAACgEAAA8AAABkcnMvZG93bnJl&#10;di54bWxMj8FOwzAMhu9IvENkJC6IJbTbmErTCSE4MYQYE2evyZqKxqmabCt7erwTHG1/+v395XL0&#10;nTjYIbaBNNxNFAhLdTAtNRo2ny+3CxAxIRnsAlkNPzbCsrq8KLEw4Ugf9rBOjeAQigVqcCn1hZSx&#10;dtZjnITeEt92YfCYeBwaaQY8crjvZKbUXHpsiT847O2Ts/X3eu81fL2poFbqZmNmeGqfXS5Xr+87&#10;ra+vxscHEMmO6Q+Gsz6rQ8VO27AnE0WnYbqYc5ek4V7lIBiYZRkvtkxm0xxkVcr/FapfAAAA//8D&#10;AFBLAQItABQABgAIAAAAIQDkmcPA+wAAAOEBAAATAAAAAAAAAAAAAAAAAAAAAABbQ29udGVudF9U&#10;eXBlc10ueG1sUEsBAi0AFAAGAAgAAAAhACOyauHXAAAAlAEAAAsAAAAAAAAAAAAAAAAALAEAAF9y&#10;ZWxzLy5yZWxzUEsBAi0AFAAGAAgAAAAhACDhwsz0AQAAQQQAAA4AAAAAAAAAAAAAAAAALAIAAGRy&#10;cy9lMm9Eb2MueG1sUEsBAi0AFAAGAAgAAAAhAGD8tV7gAAAACgEAAA8AAAAAAAAAAAAAAAAATAQA&#10;AGRycy9kb3ducmV2LnhtbFBLBQYAAAAABAAEAPMAAABZBQAAAAA=&#10;" strokecolor="yellow" strokeweight="2pt">
                <v:stroke endarrow="open"/>
                <v:shadow on="t" opacity="24903f" mv:blur="40000f" origin=",.5" offset="0,20000emu"/>
              </v:shape>
            </w:pict>
          </mc:Fallback>
        </mc:AlternateContent>
      </w:r>
      <w:r>
        <w:rPr>
          <w:b w:val="0"/>
          <w:noProof/>
          <w:lang w:eastAsia="en-US"/>
        </w:rPr>
        <mc:AlternateContent>
          <mc:Choice Requires="wps">
            <w:drawing>
              <wp:anchor distT="0" distB="0" distL="114300" distR="114300" simplePos="0" relativeHeight="251663360" behindDoc="0" locked="0" layoutInCell="1" allowOverlap="1" wp14:anchorId="45D01AB2" wp14:editId="5B9D016B">
                <wp:simplePos x="0" y="0"/>
                <wp:positionH relativeFrom="column">
                  <wp:posOffset>228600</wp:posOffset>
                </wp:positionH>
                <wp:positionV relativeFrom="paragraph">
                  <wp:posOffset>802005</wp:posOffset>
                </wp:positionV>
                <wp:extent cx="457200" cy="0"/>
                <wp:effectExtent l="0" t="101600" r="25400" b="177800"/>
                <wp:wrapNone/>
                <wp:docPr id="20" name="Straight Arrow Connector 20"/>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0" o:spid="_x0000_s1026" type="#_x0000_t32" style="position:absolute;margin-left:18pt;margin-top:63.15pt;width:36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By1ucBAAAyBAAADgAAAGRycy9lMm9Eb2MueG1srFNdr9MwDH1H4j9EeWftJr5UrbtCu4wXBBMX&#10;fkCWJmukJI6csHb/HiftevkSSIg+uHHiY/ucONu70Vl2URgN+JavVzVnykvojD+3/Mvnw7PXnMUk&#10;fCcseNXyq4r8bvf0yXYIjdpAD7ZTyCiJj80QWt6nFJqqirJXTsQVBOXpUAM6kcjFc9WhGCi7s9Wm&#10;rl9WA2AXEKSKkXbvp0O+K/m1VjJ91DqqxGzLqbdULBZ7yrbabUVzRhF6I+c2xD904YTxVHRJdS+S&#10;YF/R/JLKGYkQQaeVBFeB1kaqwoHYrOuf2Dz0IqjChcSJYZEp/r+08sPliMx0Ld+QPF44uqOHhMKc&#10;+8TeIMLA9uA96QjIKIT0GkJsCLb3R5y9GI6YyY8aXf4TLTYWja+LxmpMTNLm8xev6N44k7ej6hEX&#10;MKZ3ChzLi5bHuY+lgXWRWFzex0SVCXgD5KLWZxvBmu5grC0Onk97i+wi6PYPh5q+TICAP4QlYexb&#10;37F0DcReZNJzWM5ZZb4Tw7JKV6umep+UJuWI06b0VWZWLfWElMqn9ZKJojNMU28LsP47cI7PUFXm&#10;eQFPavyx6oIolcGnBeyMB/xd9TTeWtZT/E2BiXeW4ATdtdx9kYYGs0g6P6I8+d/7Bf741HffAAAA&#10;//8DAFBLAwQUAAYACAAAACEASn0TGN0AAAAKAQAADwAAAGRycy9kb3ducmV2LnhtbEyPQUvDQBCF&#10;74L/YRnBm93YSixpNkUkPQgitnrwOMluN6HZ2ZDdJvHfOwVBj/Pm8d738u3sOjGaIbSeFNwvEhCG&#10;aq9bsgo+P3Z3axAhImnsPBkF3ybAtri+yjHTfqK9GQ/RCg6hkKGCJsY+kzLUjXEYFr43xL+jHxxG&#10;Pgcr9YATh7tOLpMklQ5b4oYGe/PcmPp0ODsFdbl7fHj5ei2r91JbOr5NGEer1O3N/LQBEc0c/8xw&#10;wWd0KJip8mfSQXQKVilPiawv0xWIiyFZs1L9KrLI5f8JxQ8AAAD//wMAUEsBAi0AFAAGAAgAAAAh&#10;AOSZw8D7AAAA4QEAABMAAAAAAAAAAAAAAAAAAAAAAFtDb250ZW50X1R5cGVzXS54bWxQSwECLQAU&#10;AAYACAAAACEAI7Jq4dcAAACUAQAACwAAAAAAAAAAAAAAAAAsAQAAX3JlbHMvLnJlbHNQSwECLQAU&#10;AAYACAAAACEArCBy1ucBAAAyBAAADgAAAAAAAAAAAAAAAAAsAgAAZHJzL2Uyb0RvYy54bWxQSwEC&#10;LQAUAAYACAAAACEASn0TGN0AAAAKAQAADwAAAAAAAAAAAAAAAAA/BAAAZHJzL2Rvd25yZXYueG1s&#10;UEsFBgAAAAAEAAQA8wAAAEkFAAAAAA==&#10;" strokecolor="red" strokeweight="2pt">
                <v:stroke endarrow="open"/>
                <v:shadow on="t" opacity="24903f" mv:blur="40000f" origin=",.5" offset="0,20000emu"/>
              </v:shape>
            </w:pict>
          </mc:Fallback>
        </mc:AlternateContent>
      </w:r>
      <w:r>
        <w:rPr>
          <w:b w:val="0"/>
          <w:noProof/>
          <w:lang w:eastAsia="en-US"/>
        </w:rPr>
        <w:drawing>
          <wp:inline distT="0" distB="0" distL="0" distR="0" wp14:anchorId="314C4F26" wp14:editId="57852026">
            <wp:extent cx="3438089" cy="2632287"/>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job.tiff"/>
                    <pic:cNvPicPr/>
                  </pic:nvPicPr>
                  <pic:blipFill rotWithShape="1">
                    <a:blip r:embed="rId25">
                      <a:extLst>
                        <a:ext uri="{28A0092B-C50C-407E-A947-70E740481C1C}">
                          <a14:useLocalDpi xmlns:a14="http://schemas.microsoft.com/office/drawing/2010/main" val="0"/>
                        </a:ext>
                      </a:extLst>
                    </a:blip>
                    <a:srcRect t="5053"/>
                    <a:stretch/>
                  </pic:blipFill>
                  <pic:spPr bwMode="auto">
                    <a:xfrm>
                      <a:off x="0" y="0"/>
                      <a:ext cx="3438089" cy="2632287"/>
                    </a:xfrm>
                    <a:prstGeom prst="rect">
                      <a:avLst/>
                    </a:prstGeom>
                    <a:ln>
                      <a:noFill/>
                    </a:ln>
                    <a:extLst>
                      <a:ext uri="{53640926-AAD7-44d8-BBD7-CCE9431645EC}">
                        <a14:shadowObscured xmlns:a14="http://schemas.microsoft.com/office/drawing/2010/main"/>
                      </a:ext>
                    </a:extLst>
                  </pic:spPr>
                </pic:pic>
              </a:graphicData>
            </a:graphic>
          </wp:inline>
        </w:drawing>
      </w:r>
    </w:p>
    <w:p w14:paraId="7C3F99B4" w14:textId="77777777" w:rsidR="00D37361" w:rsidRDefault="00D37361" w:rsidP="00D37361">
      <w:pPr>
        <w:pStyle w:val="ListParagraph"/>
        <w:numPr>
          <w:ilvl w:val="1"/>
          <w:numId w:val="24"/>
        </w:numPr>
        <w:rPr>
          <w:b w:val="0"/>
        </w:rPr>
      </w:pPr>
      <w:r>
        <w:rPr>
          <w:b w:val="0"/>
        </w:rPr>
        <w:t xml:space="preserve">The time remaining (i.e. the </w:t>
      </w:r>
      <w:r w:rsidRPr="00295025">
        <w:rPr>
          <w:b w:val="0"/>
          <w:highlight w:val="cyan"/>
        </w:rPr>
        <w:t>walltime</w:t>
      </w:r>
      <w:r>
        <w:rPr>
          <w:b w:val="0"/>
        </w:rPr>
        <w:t xml:space="preserve"> you submitted for the job minus time ran so far) for the job (yellow arrow)</w:t>
      </w:r>
    </w:p>
    <w:p w14:paraId="2EF877AB" w14:textId="77777777" w:rsidR="00D37361" w:rsidRPr="003A294A" w:rsidRDefault="00D37361" w:rsidP="00D37361">
      <w:pPr>
        <w:pStyle w:val="ListParagraph"/>
        <w:numPr>
          <w:ilvl w:val="1"/>
          <w:numId w:val="24"/>
        </w:numPr>
        <w:rPr>
          <w:b w:val="0"/>
        </w:rPr>
      </w:pPr>
      <w:r>
        <w:rPr>
          <w:b w:val="0"/>
        </w:rPr>
        <w:t>The job ID (red arrow) can also be used to with other monitoring tools (you can just highlight and copy this number)</w:t>
      </w:r>
    </w:p>
    <w:p w14:paraId="0D13968B" w14:textId="77777777" w:rsidR="00D37361" w:rsidRDefault="00D37361" w:rsidP="00D37361">
      <w:pPr>
        <w:pStyle w:val="ListParagraph"/>
        <w:numPr>
          <w:ilvl w:val="0"/>
          <w:numId w:val="24"/>
        </w:numPr>
        <w:rPr>
          <w:b w:val="0"/>
        </w:rPr>
      </w:pPr>
      <w:r>
        <w:rPr>
          <w:b w:val="0"/>
        </w:rPr>
        <w:t>To receive an e-mail when your job starts, you will need to enter the command “start_monitor” followed by the JOBID</w:t>
      </w:r>
    </w:p>
    <w:p w14:paraId="4383078C" w14:textId="77777777" w:rsidR="00D37361" w:rsidRDefault="00D37361" w:rsidP="00D37361">
      <w:pPr>
        <w:pStyle w:val="ListParagraph"/>
        <w:numPr>
          <w:ilvl w:val="1"/>
          <w:numId w:val="24"/>
        </w:numPr>
        <w:rPr>
          <w:b w:val="0"/>
        </w:rPr>
      </w:pPr>
      <w:r>
        <w:rPr>
          <w:b w:val="0"/>
        </w:rPr>
        <w:t>As an example using the JOBID from above, the command would look like this: start_monitor 15638380</w:t>
      </w:r>
    </w:p>
    <w:p w14:paraId="14C5506A" w14:textId="77777777" w:rsidR="00D37361" w:rsidRDefault="00D37361" w:rsidP="00D37361">
      <w:pPr>
        <w:pStyle w:val="ListParagraph"/>
        <w:numPr>
          <w:ilvl w:val="0"/>
          <w:numId w:val="24"/>
        </w:numPr>
        <w:rPr>
          <w:b w:val="0"/>
        </w:rPr>
      </w:pPr>
      <w:r>
        <w:rPr>
          <w:b w:val="0"/>
        </w:rPr>
        <w:t>You can also use a command called “qpeek” to look at the output from the running job</w:t>
      </w:r>
    </w:p>
    <w:p w14:paraId="70AAC214" w14:textId="77777777" w:rsidR="00D37361" w:rsidRPr="0084109F" w:rsidRDefault="00D37361" w:rsidP="00D37361">
      <w:pPr>
        <w:pStyle w:val="ListParagraph"/>
        <w:numPr>
          <w:ilvl w:val="1"/>
          <w:numId w:val="24"/>
        </w:numPr>
        <w:rPr>
          <w:b w:val="0"/>
        </w:rPr>
      </w:pPr>
      <w:r>
        <w:t>WARNING: This will generate a LOT of onscreen output</w:t>
      </w:r>
    </w:p>
    <w:p w14:paraId="61E475B8" w14:textId="77777777" w:rsidR="00D37361" w:rsidRPr="0006221D" w:rsidRDefault="00D37361" w:rsidP="00D37361">
      <w:pPr>
        <w:pStyle w:val="ListParagraph"/>
        <w:numPr>
          <w:ilvl w:val="1"/>
          <w:numId w:val="24"/>
        </w:numPr>
        <w:rPr>
          <w:b w:val="0"/>
        </w:rPr>
      </w:pPr>
      <w:r>
        <w:rPr>
          <w:b w:val="0"/>
        </w:rPr>
        <w:t>As an example using the JOBID from above, the command would look like this: qpeek 15638380</w:t>
      </w:r>
    </w:p>
    <w:p w14:paraId="10DE8B6D" w14:textId="77777777" w:rsidR="00D37361" w:rsidRPr="00D37361" w:rsidRDefault="00D37361" w:rsidP="00D37361"/>
    <w:p w14:paraId="1A07D51D" w14:textId="77777777" w:rsidR="00D37361" w:rsidRDefault="00D37361" w:rsidP="005B7875">
      <w:pPr>
        <w:pStyle w:val="Heading2"/>
        <w:rPr>
          <w:color w:val="auto"/>
        </w:rPr>
      </w:pPr>
    </w:p>
    <w:p w14:paraId="3B250D69" w14:textId="77777777" w:rsidR="00D37361" w:rsidRDefault="00D37361" w:rsidP="00076BAD">
      <w:pPr>
        <w:pStyle w:val="Heading2"/>
        <w:rPr>
          <w:color w:val="auto"/>
        </w:rPr>
      </w:pPr>
    </w:p>
    <w:p w14:paraId="3983E0AB" w14:textId="77777777" w:rsidR="00D37361" w:rsidRDefault="00D37361" w:rsidP="00D37361"/>
    <w:p w14:paraId="134EC4AF" w14:textId="77777777" w:rsidR="00D37361" w:rsidRDefault="00D37361" w:rsidP="00D37361"/>
    <w:p w14:paraId="4FDC28C4" w14:textId="77777777" w:rsidR="00D37361" w:rsidRDefault="00D37361" w:rsidP="00D37361"/>
    <w:p w14:paraId="4C14D413" w14:textId="77777777" w:rsidR="00D37361" w:rsidRDefault="00D37361" w:rsidP="00D37361"/>
    <w:p w14:paraId="5618B3D1" w14:textId="77777777" w:rsidR="00D37361" w:rsidRPr="00D37361" w:rsidRDefault="00D37361" w:rsidP="00D37361"/>
    <w:p w14:paraId="2E0E3682" w14:textId="77777777" w:rsidR="00076BAD" w:rsidRPr="00EE178A" w:rsidRDefault="00076BAD" w:rsidP="00076BAD">
      <w:pPr>
        <w:pStyle w:val="Heading2"/>
        <w:rPr>
          <w:color w:val="auto"/>
        </w:rPr>
      </w:pPr>
      <w:bookmarkStart w:id="9" w:name="_Toc266715762"/>
      <w:r w:rsidRPr="00EE178A">
        <w:rPr>
          <w:color w:val="auto"/>
        </w:rPr>
        <w:t>Counting the mapped reads – HTSeq</w:t>
      </w:r>
      <w:bookmarkEnd w:id="9"/>
    </w:p>
    <w:p w14:paraId="3E0A4D55" w14:textId="07BB0D1F" w:rsidR="00076BAD" w:rsidRDefault="00076BAD" w:rsidP="00076BAD">
      <w:pPr>
        <w:rPr>
          <w:b w:val="0"/>
        </w:rPr>
      </w:pPr>
    </w:p>
    <w:p w14:paraId="78A7C417" w14:textId="77777777" w:rsidR="00B2718D" w:rsidRDefault="0069724D" w:rsidP="004211C5">
      <w:pPr>
        <w:rPr>
          <w:b w:val="0"/>
        </w:rPr>
      </w:pPr>
      <w:r>
        <w:rPr>
          <w:b w:val="0"/>
        </w:rPr>
        <w:tab/>
        <w:t>This step in the process will be counting the number of aligned reads per gene and producing a text file that will be read into DESeq to do the differential gene expression analysis.</w:t>
      </w:r>
    </w:p>
    <w:p w14:paraId="3104F67F" w14:textId="77777777" w:rsidR="00B2718D" w:rsidRDefault="00B2718D" w:rsidP="004211C5">
      <w:pPr>
        <w:rPr>
          <w:b w:val="0"/>
        </w:rPr>
      </w:pPr>
    </w:p>
    <w:p w14:paraId="1FCEC1AA" w14:textId="096040E2" w:rsidR="00B2718D" w:rsidRDefault="00E06659" w:rsidP="00B2718D">
      <w:pPr>
        <w:pStyle w:val="ListParagraph"/>
        <w:numPr>
          <w:ilvl w:val="0"/>
          <w:numId w:val="18"/>
        </w:numPr>
        <w:rPr>
          <w:b w:val="0"/>
        </w:rPr>
      </w:pPr>
      <w:r>
        <w:rPr>
          <w:b w:val="0"/>
        </w:rPr>
        <w:t>Open “alignhtseq</w:t>
      </w:r>
      <w:r w:rsidR="00B2718D">
        <w:rPr>
          <w:b w:val="0"/>
        </w:rPr>
        <w:t>.qsub” in a text editor (i.e. TextEdit on a Mac)</w:t>
      </w:r>
    </w:p>
    <w:p w14:paraId="4CA5C164" w14:textId="25C305B2" w:rsidR="00E06659" w:rsidRDefault="00E06659" w:rsidP="00B2718D">
      <w:pPr>
        <w:pStyle w:val="ListParagraph"/>
        <w:numPr>
          <w:ilvl w:val="0"/>
          <w:numId w:val="18"/>
        </w:numPr>
        <w:rPr>
          <w:b w:val="0"/>
        </w:rPr>
      </w:pPr>
      <w:r>
        <w:rPr>
          <w:b w:val="0"/>
        </w:rPr>
        <w:t>It should look something like this:</w:t>
      </w:r>
    </w:p>
    <w:p w14:paraId="267A5EF0" w14:textId="77777777" w:rsidR="00E06659" w:rsidRPr="00E06659" w:rsidRDefault="00E06659" w:rsidP="00E06659">
      <w:pPr>
        <w:ind w:left="360"/>
        <w:rPr>
          <w:b w:val="0"/>
        </w:rPr>
      </w:pPr>
      <w:r w:rsidRPr="00E06659">
        <w:rPr>
          <w:b w:val="0"/>
        </w:rPr>
        <w:t>#!/bin/bash -login</w:t>
      </w:r>
    </w:p>
    <w:p w14:paraId="3F98E5F1" w14:textId="77777777" w:rsidR="00E06659" w:rsidRPr="00E06659" w:rsidRDefault="00E06659" w:rsidP="00E06659">
      <w:pPr>
        <w:ind w:left="360"/>
        <w:rPr>
          <w:b w:val="0"/>
        </w:rPr>
      </w:pPr>
      <w:r w:rsidRPr="00E06659">
        <w:rPr>
          <w:b w:val="0"/>
        </w:rPr>
        <w:t>#PBS -l walltime=02:20:00,nodes=1:ppn=8,mem=8gb</w:t>
      </w:r>
    </w:p>
    <w:p w14:paraId="67BA36B3" w14:textId="77777777" w:rsidR="00E06659" w:rsidRPr="00E06659" w:rsidRDefault="00E06659" w:rsidP="00E06659">
      <w:pPr>
        <w:ind w:left="360"/>
        <w:rPr>
          <w:b w:val="0"/>
        </w:rPr>
      </w:pPr>
      <w:r w:rsidRPr="00E06659">
        <w:rPr>
          <w:b w:val="0"/>
        </w:rPr>
        <w:t>#PBS -j oe</w:t>
      </w:r>
    </w:p>
    <w:p w14:paraId="6DD15D4C" w14:textId="77777777" w:rsidR="00E06659" w:rsidRPr="00E06659" w:rsidRDefault="00E06659" w:rsidP="00E06659">
      <w:pPr>
        <w:ind w:left="360"/>
        <w:rPr>
          <w:b w:val="0"/>
        </w:rPr>
      </w:pPr>
    </w:p>
    <w:p w14:paraId="13F51882" w14:textId="77777777" w:rsidR="00E06659" w:rsidRPr="00E06659" w:rsidRDefault="00E06659" w:rsidP="00E06659">
      <w:pPr>
        <w:ind w:left="360"/>
        <w:rPr>
          <w:b w:val="0"/>
        </w:rPr>
      </w:pPr>
      <w:r w:rsidRPr="00E06659">
        <w:rPr>
          <w:b w:val="0"/>
        </w:rPr>
        <w:t>#Load Numpy module</w:t>
      </w:r>
    </w:p>
    <w:p w14:paraId="3CB9FC48" w14:textId="77777777" w:rsidR="00E06659" w:rsidRPr="00E06659" w:rsidRDefault="00E06659" w:rsidP="00E06659">
      <w:pPr>
        <w:ind w:left="360"/>
        <w:rPr>
          <w:b w:val="0"/>
        </w:rPr>
      </w:pPr>
      <w:r w:rsidRPr="00E06659">
        <w:rPr>
          <w:b w:val="0"/>
        </w:rPr>
        <w:t>module load NumPy</w:t>
      </w:r>
    </w:p>
    <w:p w14:paraId="461033D1" w14:textId="77777777" w:rsidR="00E06659" w:rsidRPr="00E06659" w:rsidRDefault="00E06659" w:rsidP="00E06659">
      <w:pPr>
        <w:ind w:left="360"/>
        <w:rPr>
          <w:b w:val="0"/>
        </w:rPr>
      </w:pPr>
    </w:p>
    <w:p w14:paraId="76A0B4B6" w14:textId="77777777" w:rsidR="00E06659" w:rsidRPr="00E06659" w:rsidRDefault="00E06659" w:rsidP="00E06659">
      <w:pPr>
        <w:ind w:left="360"/>
        <w:rPr>
          <w:b w:val="0"/>
        </w:rPr>
      </w:pPr>
      <w:r w:rsidRPr="00E06659">
        <w:rPr>
          <w:b w:val="0"/>
        </w:rPr>
        <w:t>#Set the number of threads to match ppn</w:t>
      </w:r>
    </w:p>
    <w:p w14:paraId="0E419784" w14:textId="77777777" w:rsidR="00E06659" w:rsidRPr="00E06659" w:rsidRDefault="00E06659" w:rsidP="00E06659">
      <w:pPr>
        <w:ind w:left="360"/>
        <w:rPr>
          <w:b w:val="0"/>
        </w:rPr>
      </w:pPr>
      <w:r w:rsidRPr="00E06659">
        <w:rPr>
          <w:b w:val="0"/>
        </w:rPr>
        <w:t>export MKL_NUM_THREADS=8</w:t>
      </w:r>
    </w:p>
    <w:p w14:paraId="055E5DED" w14:textId="77777777" w:rsidR="00E06659" w:rsidRPr="00E06659" w:rsidRDefault="00E06659" w:rsidP="00E06659">
      <w:pPr>
        <w:ind w:left="360"/>
        <w:rPr>
          <w:b w:val="0"/>
        </w:rPr>
      </w:pPr>
    </w:p>
    <w:p w14:paraId="1045FEB4" w14:textId="77777777" w:rsidR="00E06659" w:rsidRPr="00E06659" w:rsidRDefault="00E06659" w:rsidP="00E06659">
      <w:pPr>
        <w:ind w:left="360"/>
        <w:rPr>
          <w:b w:val="0"/>
        </w:rPr>
      </w:pPr>
      <w:r w:rsidRPr="00E06659">
        <w:rPr>
          <w:b w:val="0"/>
        </w:rPr>
        <w:t>#Load HTSeq module</w:t>
      </w:r>
    </w:p>
    <w:p w14:paraId="6848FC4E" w14:textId="77777777" w:rsidR="00E06659" w:rsidRPr="00E06659" w:rsidRDefault="00E06659" w:rsidP="00E06659">
      <w:pPr>
        <w:ind w:left="360"/>
        <w:rPr>
          <w:b w:val="0"/>
        </w:rPr>
      </w:pPr>
      <w:r w:rsidRPr="00E06659">
        <w:rPr>
          <w:b w:val="0"/>
        </w:rPr>
        <w:t>module load HTSeq</w:t>
      </w:r>
    </w:p>
    <w:p w14:paraId="53043006" w14:textId="77777777" w:rsidR="00E06659" w:rsidRPr="00E06659" w:rsidRDefault="00E06659" w:rsidP="00E06659">
      <w:pPr>
        <w:ind w:left="360"/>
        <w:rPr>
          <w:b w:val="0"/>
        </w:rPr>
      </w:pPr>
    </w:p>
    <w:p w14:paraId="62B34166" w14:textId="77777777" w:rsidR="00E06659" w:rsidRPr="00E06659" w:rsidRDefault="00E06659" w:rsidP="00E06659">
      <w:pPr>
        <w:ind w:left="360"/>
        <w:rPr>
          <w:b w:val="0"/>
        </w:rPr>
      </w:pPr>
      <w:r w:rsidRPr="00E06659">
        <w:rPr>
          <w:b w:val="0"/>
        </w:rPr>
        <w:t>#This is changing directories to the folder that you renamed that contains the aligned reads</w:t>
      </w:r>
    </w:p>
    <w:p w14:paraId="11E0E37D" w14:textId="77777777" w:rsidR="00E06659" w:rsidRPr="00E06659" w:rsidRDefault="00E06659" w:rsidP="00E06659">
      <w:pPr>
        <w:ind w:left="360"/>
        <w:rPr>
          <w:b w:val="0"/>
        </w:rPr>
      </w:pPr>
      <w:r w:rsidRPr="00E06659">
        <w:rPr>
          <w:b w:val="0"/>
        </w:rPr>
        <w:t>#In this case I have a folder called Bowtie within the RNAseq folder</w:t>
      </w:r>
    </w:p>
    <w:p w14:paraId="7B83E86E" w14:textId="77777777" w:rsidR="00E06659" w:rsidRPr="00E06659" w:rsidRDefault="00E06659" w:rsidP="00E06659">
      <w:pPr>
        <w:ind w:left="360"/>
        <w:rPr>
          <w:b w:val="0"/>
        </w:rPr>
      </w:pPr>
      <w:r w:rsidRPr="00E06659">
        <w:rPr>
          <w:b w:val="0"/>
        </w:rPr>
        <w:t>#These can be whatever you have chosen to name or rename your folders to be as long as it ends with the folder that contains the aligned reads from Bowtie</w:t>
      </w:r>
    </w:p>
    <w:p w14:paraId="0E78C2BE" w14:textId="77777777" w:rsidR="00E06659" w:rsidRPr="00E06659" w:rsidRDefault="00E06659" w:rsidP="00E06659">
      <w:pPr>
        <w:ind w:left="360"/>
        <w:rPr>
          <w:b w:val="0"/>
        </w:rPr>
      </w:pPr>
      <w:r w:rsidRPr="00E06659">
        <w:rPr>
          <w:b w:val="0"/>
        </w:rPr>
        <w:t>cd ~/RNAseq/Bowtie/</w:t>
      </w:r>
    </w:p>
    <w:p w14:paraId="49D3B363" w14:textId="77777777" w:rsidR="00E06659" w:rsidRPr="00E06659" w:rsidRDefault="00E06659" w:rsidP="00E06659">
      <w:pPr>
        <w:ind w:left="360"/>
        <w:rPr>
          <w:b w:val="0"/>
        </w:rPr>
      </w:pPr>
    </w:p>
    <w:p w14:paraId="5995B7ED" w14:textId="77777777" w:rsidR="00E06659" w:rsidRPr="00E06659" w:rsidRDefault="00E06659" w:rsidP="00E06659">
      <w:pPr>
        <w:ind w:left="360"/>
        <w:rPr>
          <w:b w:val="0"/>
        </w:rPr>
      </w:pPr>
      <w:r w:rsidRPr="00E06659">
        <w:rPr>
          <w:b w:val="0"/>
        </w:rPr>
        <w:t>mkdir $PBS_JOBID</w:t>
      </w:r>
    </w:p>
    <w:p w14:paraId="5FBDEC91" w14:textId="77777777" w:rsidR="00E06659" w:rsidRPr="00E06659" w:rsidRDefault="00E06659" w:rsidP="00E06659">
      <w:pPr>
        <w:ind w:left="360"/>
        <w:rPr>
          <w:b w:val="0"/>
        </w:rPr>
      </w:pPr>
      <w:r w:rsidRPr="00E06659">
        <w:rPr>
          <w:b w:val="0"/>
        </w:rPr>
        <w:t>cp align* ./$PBS_JOBID</w:t>
      </w:r>
    </w:p>
    <w:p w14:paraId="14295EFB" w14:textId="77777777" w:rsidR="00E06659" w:rsidRPr="00E06659" w:rsidRDefault="00E06659" w:rsidP="00E06659">
      <w:pPr>
        <w:ind w:left="360"/>
        <w:rPr>
          <w:b w:val="0"/>
        </w:rPr>
      </w:pPr>
      <w:r w:rsidRPr="00E06659">
        <w:rPr>
          <w:b w:val="0"/>
        </w:rPr>
        <w:t>cd $PBS_JOBID</w:t>
      </w:r>
    </w:p>
    <w:p w14:paraId="122D70AB" w14:textId="77777777" w:rsidR="00E06659" w:rsidRPr="00E06659" w:rsidRDefault="00E06659" w:rsidP="00E06659">
      <w:pPr>
        <w:ind w:left="360"/>
        <w:rPr>
          <w:b w:val="0"/>
        </w:rPr>
      </w:pPr>
    </w:p>
    <w:p w14:paraId="74480D69" w14:textId="77777777" w:rsidR="00E06659" w:rsidRPr="00E06659" w:rsidRDefault="00E06659" w:rsidP="00E06659">
      <w:pPr>
        <w:ind w:left="360"/>
        <w:rPr>
          <w:b w:val="0"/>
        </w:rPr>
      </w:pPr>
      <w:r w:rsidRPr="00E06659">
        <w:rPr>
          <w:b w:val="0"/>
        </w:rPr>
        <w:t>#the items to change in the script below is the 'alignDMSO-57-2.sam' section and the subsequent 'D6DMSOmap2.sam'</w:t>
      </w:r>
    </w:p>
    <w:p w14:paraId="0B376551" w14:textId="77777777" w:rsidR="00E06659" w:rsidRPr="00E06659" w:rsidRDefault="00E06659" w:rsidP="00E06659">
      <w:pPr>
        <w:ind w:left="360"/>
        <w:rPr>
          <w:b w:val="0"/>
        </w:rPr>
      </w:pPr>
      <w:r w:rsidRPr="00E06659">
        <w:rPr>
          <w:b w:val="0"/>
        </w:rPr>
        <w:t>#the first file name is the name of the aligned RNAseq reads from the sample 'alignDMSO-57-2' and the second file is the output that will be a text file that contains the counts of each read that mapped to a particular gene</w:t>
      </w:r>
    </w:p>
    <w:p w14:paraId="673684C1" w14:textId="77777777" w:rsidR="00E06659" w:rsidRPr="00E06659" w:rsidRDefault="00E06659" w:rsidP="00E06659">
      <w:pPr>
        <w:ind w:left="360"/>
        <w:rPr>
          <w:b w:val="0"/>
        </w:rPr>
      </w:pPr>
      <w:r w:rsidRPr="00E06659">
        <w:rPr>
          <w:b w:val="0"/>
        </w:rPr>
        <w:t>#in order for this script to work you need to make sure that whatever the file is named, it starts with 'align' as seen below</w:t>
      </w:r>
    </w:p>
    <w:p w14:paraId="318FC006" w14:textId="77777777" w:rsidR="00E06659" w:rsidRPr="00E06659" w:rsidRDefault="00E06659" w:rsidP="00E06659">
      <w:pPr>
        <w:ind w:left="360"/>
        <w:rPr>
          <w:b w:val="0"/>
        </w:rPr>
      </w:pPr>
      <w:r w:rsidRPr="00E06659">
        <w:rPr>
          <w:b w:val="0"/>
        </w:rPr>
        <w:t>#the second file is the file name that will contain the counts of the aligned reads to the genome. THIS HAS TO BE A .sam FILE!</w:t>
      </w:r>
    </w:p>
    <w:p w14:paraId="72C66CD6" w14:textId="77777777" w:rsidR="00E06659" w:rsidRPr="00E06659" w:rsidRDefault="00E06659" w:rsidP="00E06659">
      <w:pPr>
        <w:ind w:left="360"/>
        <w:rPr>
          <w:b w:val="0"/>
        </w:rPr>
      </w:pPr>
      <w:r w:rsidRPr="00E06659">
        <w:rPr>
          <w:b w:val="0"/>
        </w:rPr>
        <w:t>#every sample = 1 hour and 10 minutes of walltime</w:t>
      </w:r>
    </w:p>
    <w:p w14:paraId="414A3299" w14:textId="77777777" w:rsidR="00E06659" w:rsidRPr="00E06659" w:rsidRDefault="00E06659" w:rsidP="00E06659">
      <w:pPr>
        <w:ind w:left="360"/>
        <w:rPr>
          <w:b w:val="0"/>
        </w:rPr>
      </w:pPr>
      <w:r w:rsidRPr="00E06659">
        <w:rPr>
          <w:b w:val="0"/>
        </w:rPr>
        <w:t>#thus, if you have four samples, you will need to change the walltime to 04:40:00 instead of 02:20:00</w:t>
      </w:r>
    </w:p>
    <w:p w14:paraId="5683DDF0" w14:textId="77777777" w:rsidR="00E06659" w:rsidRPr="00E06659" w:rsidRDefault="00E06659" w:rsidP="00E06659">
      <w:pPr>
        <w:ind w:left="360"/>
        <w:rPr>
          <w:b w:val="0"/>
        </w:rPr>
      </w:pPr>
      <w:r w:rsidRPr="00E06659">
        <w:rPr>
          <w:b w:val="0"/>
        </w:rPr>
        <w:t>#this just makes sure that the job will complete</w:t>
      </w:r>
    </w:p>
    <w:p w14:paraId="1BE62F89" w14:textId="504E8A66" w:rsidR="00E06659" w:rsidRPr="00E06659" w:rsidRDefault="00E06659" w:rsidP="00E06659">
      <w:pPr>
        <w:ind w:left="360"/>
        <w:rPr>
          <w:b w:val="0"/>
        </w:rPr>
      </w:pPr>
      <w:r w:rsidRPr="00E06659">
        <w:rPr>
          <w:b w:val="0"/>
        </w:rPr>
        <w:t>#simply copy and paste each one of these commands below for each samp</w:t>
      </w:r>
      <w:r w:rsidR="006A4ADE">
        <w:rPr>
          <w:b w:val="0"/>
        </w:rPr>
        <w:t>le you want to count with HTSeq</w:t>
      </w:r>
    </w:p>
    <w:p w14:paraId="68BA4B19" w14:textId="77777777" w:rsidR="00E06659" w:rsidRPr="00E06659" w:rsidRDefault="00E06659" w:rsidP="00E06659">
      <w:pPr>
        <w:ind w:left="360"/>
        <w:rPr>
          <w:b w:val="0"/>
        </w:rPr>
      </w:pPr>
      <w:r w:rsidRPr="00E06659">
        <w:rPr>
          <w:b w:val="0"/>
        </w:rPr>
        <w:t>#it is as easy as that</w:t>
      </w:r>
    </w:p>
    <w:p w14:paraId="4DDFDDFD" w14:textId="77777777" w:rsidR="00E06659" w:rsidRPr="00E06659" w:rsidRDefault="00E06659" w:rsidP="00E06659">
      <w:pPr>
        <w:ind w:left="360"/>
        <w:rPr>
          <w:b w:val="0"/>
        </w:rPr>
      </w:pPr>
      <w:r w:rsidRPr="00E06659">
        <w:rPr>
          <w:b w:val="0"/>
        </w:rPr>
        <w:t xml:space="preserve">htseq-count -m </w:t>
      </w:r>
      <w:r w:rsidRPr="004935D6">
        <w:rPr>
          <w:b w:val="0"/>
          <w:highlight w:val="cyan"/>
        </w:rPr>
        <w:t>intersection-nonempty</w:t>
      </w:r>
      <w:r w:rsidRPr="00E06659">
        <w:rPr>
          <w:b w:val="0"/>
        </w:rPr>
        <w:t xml:space="preserve"> --stranded=</w:t>
      </w:r>
      <w:r w:rsidRPr="00D06A14">
        <w:rPr>
          <w:b w:val="0"/>
          <w:highlight w:val="red"/>
        </w:rPr>
        <w:t>yes</w:t>
      </w:r>
      <w:r w:rsidRPr="00E06659">
        <w:rPr>
          <w:b w:val="0"/>
        </w:rPr>
        <w:t xml:space="preserve"> </w:t>
      </w:r>
      <w:r w:rsidRPr="00E06659">
        <w:rPr>
          <w:b w:val="0"/>
          <w:highlight w:val="yellow"/>
        </w:rPr>
        <w:t>alignDMSO-57-2.sam</w:t>
      </w:r>
      <w:r w:rsidRPr="00E06659">
        <w:rPr>
          <w:b w:val="0"/>
        </w:rPr>
        <w:t xml:space="preserve"> </w:t>
      </w:r>
      <w:r w:rsidRPr="00ED73F4">
        <w:rPr>
          <w:b w:val="0"/>
          <w:highlight w:val="magenta"/>
        </w:rPr>
        <w:t>alignMtbCDC1551.gtf</w:t>
      </w:r>
      <w:r w:rsidRPr="00E06659">
        <w:rPr>
          <w:b w:val="0"/>
        </w:rPr>
        <w:t xml:space="preserve"> &gt; </w:t>
      </w:r>
      <w:r w:rsidRPr="00E06659">
        <w:rPr>
          <w:b w:val="0"/>
          <w:highlight w:val="green"/>
        </w:rPr>
        <w:t>D6DMSOmap2.sam</w:t>
      </w:r>
      <w:r w:rsidRPr="00E06659">
        <w:rPr>
          <w:b w:val="0"/>
        </w:rPr>
        <w:t xml:space="preserve"> </w:t>
      </w:r>
    </w:p>
    <w:p w14:paraId="20541FEF" w14:textId="77777777" w:rsidR="00E06659" w:rsidRDefault="00E06659" w:rsidP="00E06659">
      <w:pPr>
        <w:ind w:left="360"/>
        <w:rPr>
          <w:b w:val="0"/>
        </w:rPr>
      </w:pPr>
      <w:r w:rsidRPr="00E06659">
        <w:rPr>
          <w:b w:val="0"/>
        </w:rPr>
        <w:t xml:space="preserve">htseq-count -m </w:t>
      </w:r>
      <w:r w:rsidRPr="004935D6">
        <w:rPr>
          <w:b w:val="0"/>
          <w:highlight w:val="cyan"/>
        </w:rPr>
        <w:t>intersection-nonempty</w:t>
      </w:r>
      <w:r w:rsidRPr="00E06659">
        <w:rPr>
          <w:b w:val="0"/>
        </w:rPr>
        <w:t xml:space="preserve"> --stranded=</w:t>
      </w:r>
      <w:r w:rsidRPr="00D06A14">
        <w:rPr>
          <w:b w:val="0"/>
          <w:highlight w:val="red"/>
        </w:rPr>
        <w:t>yes</w:t>
      </w:r>
      <w:r w:rsidRPr="00E06659">
        <w:rPr>
          <w:b w:val="0"/>
        </w:rPr>
        <w:t xml:space="preserve"> </w:t>
      </w:r>
      <w:r w:rsidRPr="00E06659">
        <w:rPr>
          <w:b w:val="0"/>
          <w:highlight w:val="yellow"/>
        </w:rPr>
        <w:t>alignETZ-57-2.sam</w:t>
      </w:r>
      <w:r w:rsidRPr="00E06659">
        <w:rPr>
          <w:b w:val="0"/>
        </w:rPr>
        <w:t xml:space="preserve"> </w:t>
      </w:r>
      <w:r w:rsidRPr="00ED73F4">
        <w:rPr>
          <w:b w:val="0"/>
          <w:highlight w:val="magenta"/>
        </w:rPr>
        <w:t>alignMtbCDC1551.gtf</w:t>
      </w:r>
      <w:r w:rsidRPr="00E06659">
        <w:rPr>
          <w:b w:val="0"/>
        </w:rPr>
        <w:t xml:space="preserve"> &gt; </w:t>
      </w:r>
      <w:r w:rsidRPr="00E06659">
        <w:rPr>
          <w:b w:val="0"/>
          <w:highlight w:val="green"/>
        </w:rPr>
        <w:t>D6ETZmap2.sam</w:t>
      </w:r>
    </w:p>
    <w:p w14:paraId="0FC8FAC2" w14:textId="77777777" w:rsidR="00744BC2" w:rsidRDefault="00744BC2" w:rsidP="00E06659">
      <w:pPr>
        <w:ind w:left="360"/>
        <w:rPr>
          <w:b w:val="0"/>
        </w:rPr>
      </w:pPr>
    </w:p>
    <w:p w14:paraId="2C489089" w14:textId="30D40C47" w:rsidR="00744BC2" w:rsidRDefault="00744BC2" w:rsidP="00E06659">
      <w:pPr>
        <w:ind w:left="360"/>
        <w:rPr>
          <w:b w:val="0"/>
        </w:rPr>
      </w:pPr>
      <w:r>
        <w:rPr>
          <w:b w:val="0"/>
        </w:rPr>
        <w:t>#Do not copy and paste this command for each sample</w:t>
      </w:r>
    </w:p>
    <w:p w14:paraId="76DDAA1D" w14:textId="450DFF1D" w:rsidR="00744BC2" w:rsidRDefault="00744BC2" w:rsidP="00E06659">
      <w:pPr>
        <w:ind w:left="360"/>
        <w:rPr>
          <w:b w:val="0"/>
        </w:rPr>
      </w:pPr>
      <w:r>
        <w:rPr>
          <w:b w:val="0"/>
        </w:rPr>
        <w:t>#Leave as is</w:t>
      </w:r>
    </w:p>
    <w:p w14:paraId="4500C5F0" w14:textId="76FABFC5" w:rsidR="00744BC2" w:rsidRDefault="00744BC2" w:rsidP="00744BC2">
      <w:pPr>
        <w:ind w:left="360"/>
        <w:rPr>
          <w:b w:val="0"/>
        </w:rPr>
      </w:pPr>
      <w:r>
        <w:rPr>
          <w:b w:val="0"/>
        </w:rPr>
        <w:t>rm *align.sam</w:t>
      </w:r>
    </w:p>
    <w:p w14:paraId="5659D250" w14:textId="527CE478" w:rsidR="00E06659" w:rsidRDefault="00D136AB" w:rsidP="00E06659">
      <w:pPr>
        <w:pStyle w:val="ListParagraph"/>
        <w:numPr>
          <w:ilvl w:val="0"/>
          <w:numId w:val="18"/>
        </w:numPr>
        <w:rPr>
          <w:b w:val="0"/>
        </w:rPr>
      </w:pPr>
      <w:r>
        <w:rPr>
          <w:b w:val="0"/>
        </w:rPr>
        <w:t>Take some time to read through the instructions in this file</w:t>
      </w:r>
    </w:p>
    <w:p w14:paraId="1AF20A2B" w14:textId="1D1E0351" w:rsidR="00D136AB" w:rsidRDefault="00D136AB" w:rsidP="00E06659">
      <w:pPr>
        <w:pStyle w:val="ListParagraph"/>
        <w:numPr>
          <w:ilvl w:val="0"/>
          <w:numId w:val="18"/>
        </w:numPr>
        <w:rPr>
          <w:b w:val="0"/>
        </w:rPr>
      </w:pPr>
      <w:r>
        <w:rPr>
          <w:b w:val="0"/>
        </w:rPr>
        <w:t>The yellow highlighted portion is the output (green highlighted portion on page 8) from Bowtie and you will need to change the name of this file to match the names of output files for your samples</w:t>
      </w:r>
    </w:p>
    <w:p w14:paraId="1D4379A5" w14:textId="0C666D62" w:rsidR="00D136AB" w:rsidRDefault="00D136AB" w:rsidP="00E06659">
      <w:pPr>
        <w:pStyle w:val="ListParagraph"/>
        <w:numPr>
          <w:ilvl w:val="0"/>
          <w:numId w:val="18"/>
        </w:numPr>
        <w:rPr>
          <w:b w:val="0"/>
        </w:rPr>
      </w:pPr>
      <w:r>
        <w:rPr>
          <w:b w:val="0"/>
        </w:rPr>
        <w:t>The green highlighted portions are the output files from HTSeq. It does not matter what you call these except that they are simple, descriptive, and ends with .sam.</w:t>
      </w:r>
      <w:r w:rsidR="001F7A1A">
        <w:rPr>
          <w:b w:val="0"/>
        </w:rPr>
        <w:t xml:space="preserve"> Change the names of these to correspond with your samples.</w:t>
      </w:r>
    </w:p>
    <w:p w14:paraId="75060ACB" w14:textId="35587EB9" w:rsidR="004935D6" w:rsidRDefault="004935D6" w:rsidP="00E06659">
      <w:pPr>
        <w:pStyle w:val="ListParagraph"/>
        <w:numPr>
          <w:ilvl w:val="0"/>
          <w:numId w:val="18"/>
        </w:numPr>
        <w:rPr>
          <w:b w:val="0"/>
        </w:rPr>
      </w:pPr>
      <w:r>
        <w:rPr>
          <w:b w:val="0"/>
        </w:rPr>
        <w:t>The red highlighted portion is stating that your libraries were prepared with a strand specific orientation</w:t>
      </w:r>
    </w:p>
    <w:p w14:paraId="03D8F5C0" w14:textId="73CDCC03" w:rsidR="004935D6" w:rsidRDefault="004935D6" w:rsidP="004935D6">
      <w:pPr>
        <w:pStyle w:val="ListParagraph"/>
        <w:numPr>
          <w:ilvl w:val="1"/>
          <w:numId w:val="18"/>
        </w:numPr>
        <w:rPr>
          <w:b w:val="0"/>
        </w:rPr>
      </w:pPr>
      <w:r>
        <w:rPr>
          <w:b w:val="0"/>
        </w:rPr>
        <w:t>All RNAseq libraries from now (9-27-13) on, unless stated otherwise, that are prepared by the MSU RTSF</w:t>
      </w:r>
      <w:r w:rsidR="000F2EBE">
        <w:rPr>
          <w:b w:val="0"/>
        </w:rPr>
        <w:t>,</w:t>
      </w:r>
      <w:r>
        <w:rPr>
          <w:b w:val="0"/>
        </w:rPr>
        <w:t xml:space="preserve"> are stranded. Thus, the option --stranded=yes is appropriate. If you know your library was prepared without strand specific orientation, change --stranded=yes to --stranded=no</w:t>
      </w:r>
    </w:p>
    <w:p w14:paraId="5DD36488" w14:textId="09EE7FF9" w:rsidR="004935D6" w:rsidRDefault="004935D6" w:rsidP="004935D6">
      <w:pPr>
        <w:pStyle w:val="ListParagraph"/>
        <w:numPr>
          <w:ilvl w:val="1"/>
          <w:numId w:val="18"/>
        </w:numPr>
        <w:rPr>
          <w:b w:val="0"/>
        </w:rPr>
      </w:pPr>
      <w:r>
        <w:rPr>
          <w:b w:val="0"/>
        </w:rPr>
        <w:t xml:space="preserve">Also, </w:t>
      </w:r>
      <w:r w:rsidR="00865B08">
        <w:rPr>
          <w:b w:val="0"/>
        </w:rPr>
        <w:t>if you would like to change how</w:t>
      </w:r>
      <w:r>
        <w:rPr>
          <w:b w:val="0"/>
        </w:rPr>
        <w:t xml:space="preserve"> a read </w:t>
      </w:r>
      <w:r w:rsidR="00865B08">
        <w:rPr>
          <w:b w:val="0"/>
        </w:rPr>
        <w:t xml:space="preserve">is counted when </w:t>
      </w:r>
      <w:r>
        <w:rPr>
          <w:b w:val="0"/>
        </w:rPr>
        <w:t xml:space="preserve">aligning to a region/gene in the genome, you can change the blue highlighted portion to something else described </w:t>
      </w:r>
      <w:hyperlink r:id="rId26" w:history="1">
        <w:r w:rsidRPr="004935D6">
          <w:rPr>
            <w:rStyle w:val="Hyperlink"/>
            <w:b w:val="0"/>
          </w:rPr>
          <w:t>here</w:t>
        </w:r>
      </w:hyperlink>
      <w:r>
        <w:rPr>
          <w:b w:val="0"/>
        </w:rPr>
        <w:t>.</w:t>
      </w:r>
    </w:p>
    <w:p w14:paraId="2E5D33D6" w14:textId="689D8AA0" w:rsidR="00ED73F4" w:rsidRDefault="00ED73F4" w:rsidP="00D136AB">
      <w:pPr>
        <w:pStyle w:val="ListParagraph"/>
        <w:numPr>
          <w:ilvl w:val="0"/>
          <w:numId w:val="18"/>
        </w:numPr>
        <w:rPr>
          <w:b w:val="0"/>
        </w:rPr>
      </w:pPr>
      <w:r>
        <w:rPr>
          <w:b w:val="0"/>
        </w:rPr>
        <w:t>The purple highlighted portions are the .gtf file for your favorite bacterial genome</w:t>
      </w:r>
    </w:p>
    <w:p w14:paraId="7EDC107C" w14:textId="55B61DA6" w:rsidR="00ED73F4" w:rsidRDefault="00ED73F4" w:rsidP="00ED73F4">
      <w:pPr>
        <w:pStyle w:val="ListParagraph"/>
        <w:numPr>
          <w:ilvl w:val="1"/>
          <w:numId w:val="18"/>
        </w:numPr>
        <w:rPr>
          <w:b w:val="0"/>
        </w:rPr>
      </w:pPr>
      <w:r>
        <w:rPr>
          <w:b w:val="0"/>
        </w:rPr>
        <w:t xml:space="preserve">You will need to change the “alignMtbCDC1551.gtf” to “alignYourFavoriteBacterialGenome.gtf” (i.e. </w:t>
      </w:r>
      <w:r w:rsidR="002F6EF6">
        <w:rPr>
          <w:b w:val="0"/>
        </w:rPr>
        <w:t xml:space="preserve">the .gtf file you downloaded and renamed in </w:t>
      </w:r>
      <w:r>
        <w:rPr>
          <w:b w:val="0"/>
        </w:rPr>
        <w:t xml:space="preserve">step 7 on page </w:t>
      </w:r>
      <w:r w:rsidR="002F6EF6">
        <w:rPr>
          <w:b w:val="0"/>
        </w:rPr>
        <w:t>8)</w:t>
      </w:r>
    </w:p>
    <w:p w14:paraId="280F6ABC" w14:textId="77777777" w:rsidR="00D136AB" w:rsidRDefault="00D136AB" w:rsidP="00D136AB">
      <w:pPr>
        <w:pStyle w:val="ListParagraph"/>
        <w:numPr>
          <w:ilvl w:val="0"/>
          <w:numId w:val="18"/>
        </w:numPr>
        <w:rPr>
          <w:b w:val="0"/>
        </w:rPr>
      </w:pPr>
      <w:r>
        <w:rPr>
          <w:b w:val="0"/>
        </w:rPr>
        <w:t>Copy and paste these commands for each of your samples. When you are done, save and upload this file into the “RNAseq” folder on the HPCC using FileZilla</w:t>
      </w:r>
    </w:p>
    <w:p w14:paraId="727E63DE" w14:textId="3AE0AF3A" w:rsidR="00D136AB" w:rsidRDefault="001A7A5F" w:rsidP="00D136AB">
      <w:pPr>
        <w:pStyle w:val="ListParagraph"/>
        <w:numPr>
          <w:ilvl w:val="0"/>
          <w:numId w:val="18"/>
        </w:numPr>
        <w:rPr>
          <w:b w:val="0"/>
        </w:rPr>
      </w:pPr>
      <w:r>
        <w:rPr>
          <w:b w:val="0"/>
        </w:rPr>
        <w:t>This is the point where you can return back to step 8 in the Bowtie analysis</w:t>
      </w:r>
    </w:p>
    <w:p w14:paraId="4945409B" w14:textId="37582369" w:rsidR="001A7A5F" w:rsidRPr="001A7A5F" w:rsidRDefault="001A7A5F" w:rsidP="00D136AB">
      <w:pPr>
        <w:pStyle w:val="ListParagraph"/>
        <w:numPr>
          <w:ilvl w:val="0"/>
          <w:numId w:val="18"/>
        </w:numPr>
        <w:rPr>
          <w:b w:val="0"/>
        </w:rPr>
      </w:pPr>
      <w:r>
        <w:t>AN ASIDE:</w:t>
      </w:r>
    </w:p>
    <w:p w14:paraId="00CC43F8" w14:textId="4B535454" w:rsidR="001A7A5F" w:rsidRDefault="001A7A5F" w:rsidP="001A7A5F">
      <w:pPr>
        <w:pStyle w:val="ListParagraph"/>
        <w:numPr>
          <w:ilvl w:val="1"/>
          <w:numId w:val="18"/>
        </w:numPr>
        <w:rPr>
          <w:b w:val="0"/>
        </w:rPr>
      </w:pPr>
      <w:r>
        <w:rPr>
          <w:b w:val="0"/>
        </w:rPr>
        <w:t xml:space="preserve">To </w:t>
      </w:r>
      <w:r w:rsidRPr="001A7A5F">
        <w:t>list</w:t>
      </w:r>
      <w:r>
        <w:rPr>
          <w:b w:val="0"/>
        </w:rPr>
        <w:t xml:space="preserve"> the folders and files within a folder, type: ls</w:t>
      </w:r>
    </w:p>
    <w:p w14:paraId="56D6F002" w14:textId="51F299AA" w:rsidR="001A7A5F" w:rsidRDefault="001A7A5F" w:rsidP="001A7A5F">
      <w:pPr>
        <w:pStyle w:val="ListParagraph"/>
        <w:numPr>
          <w:ilvl w:val="1"/>
          <w:numId w:val="18"/>
        </w:numPr>
        <w:rPr>
          <w:b w:val="0"/>
        </w:rPr>
      </w:pPr>
      <w:r>
        <w:rPr>
          <w:b w:val="0"/>
        </w:rPr>
        <w:t xml:space="preserve">To </w:t>
      </w:r>
      <w:r w:rsidRPr="00242A16">
        <w:t>go into</w:t>
      </w:r>
      <w:r>
        <w:rPr>
          <w:b w:val="0"/>
        </w:rPr>
        <w:t xml:space="preserve"> a folder, type: cd NameOfFolder</w:t>
      </w:r>
    </w:p>
    <w:p w14:paraId="0EC2603C" w14:textId="62FDED9D" w:rsidR="001A7A5F" w:rsidRDefault="001A7A5F" w:rsidP="001A7A5F">
      <w:pPr>
        <w:pStyle w:val="ListParagraph"/>
        <w:numPr>
          <w:ilvl w:val="1"/>
          <w:numId w:val="18"/>
        </w:numPr>
        <w:rPr>
          <w:b w:val="0"/>
        </w:rPr>
      </w:pPr>
      <w:r>
        <w:rPr>
          <w:b w:val="0"/>
        </w:rPr>
        <w:t xml:space="preserve">To </w:t>
      </w:r>
      <w:r w:rsidRPr="00242A16">
        <w:t>back out</w:t>
      </w:r>
      <w:r>
        <w:rPr>
          <w:b w:val="0"/>
        </w:rPr>
        <w:t xml:space="preserve"> of a folder, type: cd ..</w:t>
      </w:r>
    </w:p>
    <w:p w14:paraId="2C94C8A1" w14:textId="186DD9B2" w:rsidR="001A7A5F" w:rsidRPr="001A7A5F" w:rsidRDefault="001A7A5F" w:rsidP="001A7A5F">
      <w:pPr>
        <w:pStyle w:val="ListParagraph"/>
        <w:numPr>
          <w:ilvl w:val="0"/>
          <w:numId w:val="18"/>
        </w:numPr>
        <w:rPr>
          <w:b w:val="0"/>
        </w:rPr>
      </w:pPr>
      <w:r>
        <w:rPr>
          <w:b w:val="0"/>
        </w:rPr>
        <w:t>After Bowtie has finished running, it will have produced a folder inside the “RNAseq” folder with a long number, probably something like: 15549846.mgr-04.i. This is the job ID that HPCC gave it. We want to rename this.</w:t>
      </w:r>
    </w:p>
    <w:p w14:paraId="3F314BD8" w14:textId="1096EACF" w:rsidR="001A7A5F" w:rsidRDefault="001A7A5F" w:rsidP="00D136AB">
      <w:pPr>
        <w:pStyle w:val="ListParagraph"/>
        <w:numPr>
          <w:ilvl w:val="0"/>
          <w:numId w:val="18"/>
        </w:numPr>
        <w:rPr>
          <w:b w:val="0"/>
        </w:rPr>
      </w:pPr>
      <w:r>
        <w:rPr>
          <w:b w:val="0"/>
        </w:rPr>
        <w:t xml:space="preserve">To rename </w:t>
      </w:r>
      <w:r w:rsidR="00242A16">
        <w:rPr>
          <w:b w:val="0"/>
        </w:rPr>
        <w:t>this folder, navigate into the “RNAseq” folder if you aren’t already there and ensure that you are on the intel07 cluster (see step 1f of Accessing the HPCC and step 8 of Bowtie if you aren’t already on that cluster)</w:t>
      </w:r>
    </w:p>
    <w:p w14:paraId="3983CE87" w14:textId="0213686F" w:rsidR="00242A16" w:rsidRDefault="00242A16" w:rsidP="00D136AB">
      <w:pPr>
        <w:pStyle w:val="ListParagraph"/>
        <w:numPr>
          <w:ilvl w:val="0"/>
          <w:numId w:val="18"/>
        </w:numPr>
        <w:rPr>
          <w:b w:val="0"/>
        </w:rPr>
      </w:pPr>
      <w:r>
        <w:rPr>
          <w:b w:val="0"/>
        </w:rPr>
        <w:t>Type: mv HPCCjobIDFolder Bowtie</w:t>
      </w:r>
    </w:p>
    <w:p w14:paraId="08BAD1E8" w14:textId="112F5076" w:rsidR="00242A16" w:rsidRDefault="00242A16" w:rsidP="00242A16">
      <w:pPr>
        <w:pStyle w:val="ListParagraph"/>
        <w:numPr>
          <w:ilvl w:val="1"/>
          <w:numId w:val="18"/>
        </w:numPr>
        <w:rPr>
          <w:b w:val="0"/>
        </w:rPr>
      </w:pPr>
      <w:r>
        <w:rPr>
          <w:b w:val="0"/>
        </w:rPr>
        <w:t>Example: mv 15549846.mgr-04.i Bowtie</w:t>
      </w:r>
    </w:p>
    <w:p w14:paraId="5F2E7F74" w14:textId="4581AED5" w:rsidR="00242A16" w:rsidRDefault="00242A16" w:rsidP="00242A16">
      <w:pPr>
        <w:pStyle w:val="ListParagraph"/>
        <w:numPr>
          <w:ilvl w:val="0"/>
          <w:numId w:val="18"/>
        </w:numPr>
        <w:rPr>
          <w:b w:val="0"/>
        </w:rPr>
      </w:pPr>
      <w:r>
        <w:rPr>
          <w:b w:val="0"/>
        </w:rPr>
        <w:t>This will rename the folder from the HPCC job ID to Bowtie</w:t>
      </w:r>
    </w:p>
    <w:p w14:paraId="15DC7503" w14:textId="7791AFAA" w:rsidR="00242A16" w:rsidRDefault="00242A16" w:rsidP="001E2A4B">
      <w:pPr>
        <w:pStyle w:val="ListParagraph"/>
        <w:numPr>
          <w:ilvl w:val="0"/>
          <w:numId w:val="18"/>
        </w:numPr>
        <w:rPr>
          <w:b w:val="0"/>
        </w:rPr>
      </w:pPr>
      <w:r w:rsidRPr="001E2A4B">
        <w:rPr>
          <w:b w:val="0"/>
        </w:rPr>
        <w:t>If you want to name it something else, make sure you change the line (cd ~/RNAseq/Bowtie/) in “alignhtseq.qsub” to whatever you called your folder (i.e. ~/RNAseq/NewFolderName/)</w:t>
      </w:r>
    </w:p>
    <w:p w14:paraId="40E5A962" w14:textId="204F5BF9" w:rsidR="00D94780" w:rsidRDefault="00D94780" w:rsidP="00D94780">
      <w:pPr>
        <w:pStyle w:val="ListParagraph"/>
        <w:numPr>
          <w:ilvl w:val="1"/>
          <w:numId w:val="18"/>
        </w:numPr>
        <w:rPr>
          <w:b w:val="0"/>
        </w:rPr>
      </w:pPr>
      <w:r>
        <w:rPr>
          <w:b w:val="0"/>
        </w:rPr>
        <w:t>To do this, you will need to navigate into the new folder by typing: cd ~/RNAseq/NewFolderName/ and hit the enter key</w:t>
      </w:r>
    </w:p>
    <w:p w14:paraId="459FD8DC" w14:textId="41DDF169" w:rsidR="00D94780" w:rsidRDefault="00D94780" w:rsidP="00D94780">
      <w:pPr>
        <w:pStyle w:val="ListParagraph"/>
        <w:numPr>
          <w:ilvl w:val="1"/>
          <w:numId w:val="18"/>
        </w:numPr>
        <w:rPr>
          <w:b w:val="0"/>
        </w:rPr>
      </w:pPr>
      <w:r>
        <w:rPr>
          <w:b w:val="0"/>
        </w:rPr>
        <w:t>Then type: nano alignhtseq.qsub</w:t>
      </w:r>
    </w:p>
    <w:p w14:paraId="1F881016" w14:textId="14496A91" w:rsidR="00D94780" w:rsidRDefault="00D94780" w:rsidP="00D94780">
      <w:pPr>
        <w:pStyle w:val="ListParagraph"/>
        <w:numPr>
          <w:ilvl w:val="2"/>
          <w:numId w:val="18"/>
        </w:numPr>
        <w:rPr>
          <w:b w:val="0"/>
        </w:rPr>
      </w:pPr>
      <w:r>
        <w:rPr>
          <w:b w:val="0"/>
        </w:rPr>
        <w:t>This will open a text editor in the command line</w:t>
      </w:r>
    </w:p>
    <w:p w14:paraId="7A8325AD" w14:textId="402A103A" w:rsidR="00D94780" w:rsidRDefault="00D94780" w:rsidP="00D94780">
      <w:pPr>
        <w:pStyle w:val="ListParagraph"/>
        <w:numPr>
          <w:ilvl w:val="2"/>
          <w:numId w:val="18"/>
        </w:numPr>
        <w:rPr>
          <w:b w:val="0"/>
        </w:rPr>
      </w:pPr>
      <w:r>
        <w:rPr>
          <w:b w:val="0"/>
        </w:rPr>
        <w:t>Your mouse won’t work here so use the arrow keys to scroll down to the “cd ~/RNAseq/Bowtie/” line</w:t>
      </w:r>
    </w:p>
    <w:p w14:paraId="4FEFDE25" w14:textId="10C67381" w:rsidR="00D94780" w:rsidRDefault="00D94780" w:rsidP="00D94780">
      <w:pPr>
        <w:pStyle w:val="ListParagraph"/>
        <w:numPr>
          <w:ilvl w:val="2"/>
          <w:numId w:val="18"/>
        </w:numPr>
        <w:rPr>
          <w:b w:val="0"/>
        </w:rPr>
      </w:pPr>
      <w:r>
        <w:rPr>
          <w:b w:val="0"/>
        </w:rPr>
        <w:t>Delete the Bowtie name and type in the NewFolderName (remember NO SPACES) so it looks like ~/RNAseq/NewFolderName/</w:t>
      </w:r>
    </w:p>
    <w:p w14:paraId="1F287606" w14:textId="567259E3" w:rsidR="004935D6" w:rsidRDefault="004935D6" w:rsidP="00D94780">
      <w:pPr>
        <w:pStyle w:val="ListParagraph"/>
        <w:numPr>
          <w:ilvl w:val="2"/>
          <w:numId w:val="18"/>
        </w:numPr>
        <w:rPr>
          <w:b w:val="0"/>
        </w:rPr>
      </w:pPr>
      <w:r>
        <w:rPr>
          <w:b w:val="0"/>
        </w:rPr>
        <w:t>Hit control + O and then the enter key</w:t>
      </w:r>
    </w:p>
    <w:p w14:paraId="6E448A16" w14:textId="25CBE3C4" w:rsidR="004935D6" w:rsidRDefault="004935D6" w:rsidP="004935D6">
      <w:pPr>
        <w:pStyle w:val="ListParagraph"/>
        <w:numPr>
          <w:ilvl w:val="3"/>
          <w:numId w:val="18"/>
        </w:numPr>
        <w:rPr>
          <w:b w:val="0"/>
        </w:rPr>
      </w:pPr>
      <w:r>
        <w:rPr>
          <w:b w:val="0"/>
        </w:rPr>
        <w:t>This overwrites the file with the new folder name</w:t>
      </w:r>
    </w:p>
    <w:p w14:paraId="7BEF48E1" w14:textId="49182643" w:rsidR="004935D6" w:rsidRDefault="004935D6" w:rsidP="004935D6">
      <w:pPr>
        <w:pStyle w:val="ListParagraph"/>
        <w:numPr>
          <w:ilvl w:val="2"/>
          <w:numId w:val="18"/>
        </w:numPr>
        <w:rPr>
          <w:b w:val="0"/>
        </w:rPr>
      </w:pPr>
      <w:r>
        <w:rPr>
          <w:b w:val="0"/>
        </w:rPr>
        <w:t>Hit control + X and then the enter key</w:t>
      </w:r>
    </w:p>
    <w:p w14:paraId="19ED8BC8" w14:textId="7CD38478" w:rsidR="004935D6" w:rsidRDefault="004935D6" w:rsidP="004935D6">
      <w:pPr>
        <w:pStyle w:val="ListParagraph"/>
        <w:numPr>
          <w:ilvl w:val="3"/>
          <w:numId w:val="18"/>
        </w:numPr>
        <w:rPr>
          <w:b w:val="0"/>
        </w:rPr>
      </w:pPr>
      <w:r>
        <w:rPr>
          <w:b w:val="0"/>
        </w:rPr>
        <w:t>This will exit from the text editor</w:t>
      </w:r>
    </w:p>
    <w:p w14:paraId="73FE4615" w14:textId="341104E5" w:rsidR="004935D6" w:rsidRDefault="004935D6" w:rsidP="004935D6">
      <w:pPr>
        <w:pStyle w:val="ListParagraph"/>
        <w:numPr>
          <w:ilvl w:val="0"/>
          <w:numId w:val="18"/>
        </w:numPr>
        <w:rPr>
          <w:b w:val="0"/>
        </w:rPr>
      </w:pPr>
      <w:r>
        <w:rPr>
          <w:b w:val="0"/>
        </w:rPr>
        <w:t>Now, make sure the align</w:t>
      </w:r>
      <w:r w:rsidR="0060111D">
        <w:rPr>
          <w:b w:val="0"/>
        </w:rPr>
        <w:t>YourFavoriteBacterialGenome</w:t>
      </w:r>
      <w:r>
        <w:rPr>
          <w:b w:val="0"/>
        </w:rPr>
        <w:t>.gtf is in the folder (it should be)</w:t>
      </w:r>
    </w:p>
    <w:p w14:paraId="598DDEB6" w14:textId="4B7EDAAF" w:rsidR="004935D6" w:rsidRDefault="004935D6" w:rsidP="004935D6">
      <w:pPr>
        <w:pStyle w:val="ListParagraph"/>
        <w:numPr>
          <w:ilvl w:val="1"/>
          <w:numId w:val="18"/>
        </w:numPr>
        <w:rPr>
          <w:b w:val="0"/>
        </w:rPr>
      </w:pPr>
      <w:r>
        <w:rPr>
          <w:b w:val="0"/>
        </w:rPr>
        <w:t>If not, upload it into the Bowtie (or NewFolderName) subfolder in the “RNAseq” folder using FileZilla</w:t>
      </w:r>
    </w:p>
    <w:p w14:paraId="5D5EDBA5" w14:textId="4C04F3B3" w:rsidR="004935D6" w:rsidRDefault="004935D6" w:rsidP="004935D6">
      <w:pPr>
        <w:pStyle w:val="ListParagraph"/>
        <w:numPr>
          <w:ilvl w:val="0"/>
          <w:numId w:val="18"/>
        </w:numPr>
        <w:rPr>
          <w:b w:val="0"/>
        </w:rPr>
      </w:pPr>
      <w:r>
        <w:rPr>
          <w:b w:val="0"/>
        </w:rPr>
        <w:t>Type: qsub alignhtseq.qsub</w:t>
      </w:r>
    </w:p>
    <w:p w14:paraId="1CE459B5" w14:textId="727CC1D7" w:rsidR="001840B2" w:rsidRDefault="001840B2" w:rsidP="004935D6">
      <w:pPr>
        <w:pStyle w:val="ListParagraph"/>
        <w:numPr>
          <w:ilvl w:val="0"/>
          <w:numId w:val="18"/>
        </w:numPr>
        <w:rPr>
          <w:b w:val="0"/>
        </w:rPr>
      </w:pPr>
      <w:r>
        <w:rPr>
          <w:b w:val="0"/>
        </w:rPr>
        <w:t xml:space="preserve">This will create another HPCC job ID folder inside the Bowtie (or NewFolderName) subfolder that will contain the counts per gene per sample (the example from above would have </w:t>
      </w:r>
      <w:r w:rsidRPr="00E06659">
        <w:rPr>
          <w:b w:val="0"/>
          <w:highlight w:val="green"/>
        </w:rPr>
        <w:t>D6DMSOmap2.sam</w:t>
      </w:r>
      <w:r>
        <w:rPr>
          <w:b w:val="0"/>
        </w:rPr>
        <w:t xml:space="preserve"> and </w:t>
      </w:r>
      <w:r w:rsidRPr="00E06659">
        <w:rPr>
          <w:b w:val="0"/>
          <w:highlight w:val="green"/>
        </w:rPr>
        <w:t>D6ETZmap2.sam</w:t>
      </w:r>
      <w:r>
        <w:rPr>
          <w:b w:val="0"/>
        </w:rPr>
        <w:t>)</w:t>
      </w:r>
    </w:p>
    <w:p w14:paraId="2E1EE67B" w14:textId="2C49C06A" w:rsidR="001840B2" w:rsidRDefault="001840B2" w:rsidP="004935D6">
      <w:pPr>
        <w:pStyle w:val="ListParagraph"/>
        <w:numPr>
          <w:ilvl w:val="0"/>
          <w:numId w:val="18"/>
        </w:numPr>
        <w:rPr>
          <w:b w:val="0"/>
        </w:rPr>
      </w:pPr>
      <w:r>
        <w:rPr>
          <w:b w:val="0"/>
        </w:rPr>
        <w:t>Once HTSeq has finished running, use FileZilla to download the count files somewhere on your computer (i.e. the desktop)</w:t>
      </w:r>
    </w:p>
    <w:p w14:paraId="3725480C" w14:textId="2D73FE09" w:rsidR="001840B2" w:rsidRDefault="001840B2" w:rsidP="001840B2">
      <w:pPr>
        <w:pStyle w:val="ListParagraph"/>
        <w:numPr>
          <w:ilvl w:val="1"/>
          <w:numId w:val="18"/>
        </w:numPr>
        <w:rPr>
          <w:b w:val="0"/>
        </w:rPr>
      </w:pPr>
      <w:r>
        <w:rPr>
          <w:b w:val="0"/>
        </w:rPr>
        <w:t>These files will be substantially smaller as they are just text files</w:t>
      </w:r>
    </w:p>
    <w:p w14:paraId="246763FF" w14:textId="2826C3BE" w:rsidR="001840B2" w:rsidRPr="001E2A4B" w:rsidRDefault="007C3E95" w:rsidP="001840B2">
      <w:pPr>
        <w:pStyle w:val="ListParagraph"/>
        <w:numPr>
          <w:ilvl w:val="0"/>
          <w:numId w:val="18"/>
        </w:numPr>
        <w:rPr>
          <w:b w:val="0"/>
        </w:rPr>
      </w:pPr>
      <w:r>
        <w:rPr>
          <w:b w:val="0"/>
        </w:rPr>
        <w:t>Now, we can do differential gene expression analysis in DESeq!</w:t>
      </w:r>
    </w:p>
    <w:p w14:paraId="0DF90860" w14:textId="77777777" w:rsidR="00E06659" w:rsidRPr="00E06659" w:rsidRDefault="00E06659" w:rsidP="00E06659">
      <w:pPr>
        <w:ind w:left="360"/>
        <w:rPr>
          <w:b w:val="0"/>
        </w:rPr>
      </w:pPr>
    </w:p>
    <w:p w14:paraId="2DF304C7" w14:textId="571AB1A5" w:rsidR="00076BAD" w:rsidRPr="004211C5" w:rsidRDefault="00076BAD" w:rsidP="004211C5">
      <w:pPr>
        <w:rPr>
          <w:b w:val="0"/>
        </w:rPr>
      </w:pPr>
      <w:r w:rsidRPr="004211C5">
        <w:rPr>
          <w:b w:val="0"/>
        </w:rPr>
        <w:br w:type="page"/>
      </w:r>
    </w:p>
    <w:p w14:paraId="4533742F" w14:textId="77777777" w:rsidR="00076BAD" w:rsidRDefault="00076BAD" w:rsidP="00076BAD">
      <w:pPr>
        <w:pStyle w:val="Heading2"/>
        <w:rPr>
          <w:color w:val="auto"/>
        </w:rPr>
      </w:pPr>
      <w:bookmarkStart w:id="10" w:name="_Toc266715763"/>
      <w:r w:rsidRPr="00EE178A">
        <w:rPr>
          <w:color w:val="auto"/>
        </w:rPr>
        <w:t>Differential gene expression with DESeq</w:t>
      </w:r>
      <w:bookmarkEnd w:id="10"/>
    </w:p>
    <w:p w14:paraId="30E62235" w14:textId="77777777" w:rsidR="00076BAD" w:rsidRDefault="00076BAD" w:rsidP="00076BAD">
      <w:pPr>
        <w:rPr>
          <w:b w:val="0"/>
        </w:rPr>
      </w:pPr>
    </w:p>
    <w:p w14:paraId="3352608D" w14:textId="1115D8F2" w:rsidR="003C49B0" w:rsidRDefault="003C49B0" w:rsidP="003C49B0">
      <w:pPr>
        <w:rPr>
          <w:b w:val="0"/>
        </w:rPr>
      </w:pPr>
      <w:r>
        <w:rPr>
          <w:b w:val="0"/>
        </w:rPr>
        <w:tab/>
      </w:r>
      <w:r w:rsidR="00C07999">
        <w:rPr>
          <w:b w:val="0"/>
        </w:rPr>
        <w:t>This tutorial will take you through the basics of doing differential gene expression and the visualization of that data through a software package called DESeq.</w:t>
      </w:r>
    </w:p>
    <w:p w14:paraId="39CD3923" w14:textId="77777777" w:rsidR="00C07999" w:rsidRDefault="00C07999" w:rsidP="003C49B0">
      <w:pPr>
        <w:rPr>
          <w:b w:val="0"/>
        </w:rPr>
      </w:pPr>
    </w:p>
    <w:p w14:paraId="0E307E9B" w14:textId="6681880B" w:rsidR="00C07999" w:rsidRDefault="00C07999" w:rsidP="00C07999">
      <w:pPr>
        <w:pStyle w:val="ListParagraph"/>
        <w:numPr>
          <w:ilvl w:val="0"/>
          <w:numId w:val="21"/>
        </w:numPr>
        <w:rPr>
          <w:b w:val="0"/>
        </w:rPr>
      </w:pPr>
      <w:r>
        <w:rPr>
          <w:b w:val="0"/>
        </w:rPr>
        <w:t>First, we need to download two things</w:t>
      </w:r>
    </w:p>
    <w:p w14:paraId="3F5978F1" w14:textId="49D5A439" w:rsidR="00C07999" w:rsidRDefault="00C07999" w:rsidP="00C07999">
      <w:pPr>
        <w:pStyle w:val="ListParagraph"/>
        <w:numPr>
          <w:ilvl w:val="1"/>
          <w:numId w:val="21"/>
        </w:numPr>
        <w:rPr>
          <w:b w:val="0"/>
        </w:rPr>
      </w:pPr>
      <w:r>
        <w:rPr>
          <w:b w:val="0"/>
        </w:rPr>
        <w:t xml:space="preserve">The latest release of R (an open source, statistical software language) </w:t>
      </w:r>
      <w:hyperlink r:id="rId27" w:history="1">
        <w:r w:rsidRPr="00B566AB">
          <w:rPr>
            <w:rStyle w:val="Hyperlink"/>
            <w:b w:val="0"/>
          </w:rPr>
          <w:t>here</w:t>
        </w:r>
      </w:hyperlink>
      <w:r>
        <w:rPr>
          <w:b w:val="0"/>
        </w:rPr>
        <w:t>.</w:t>
      </w:r>
    </w:p>
    <w:p w14:paraId="6E7BE088" w14:textId="2161BF10" w:rsidR="00167586" w:rsidRDefault="00167586" w:rsidP="00167586">
      <w:pPr>
        <w:pStyle w:val="ListParagraph"/>
        <w:numPr>
          <w:ilvl w:val="2"/>
          <w:numId w:val="21"/>
        </w:numPr>
        <w:rPr>
          <w:b w:val="0"/>
        </w:rPr>
      </w:pPr>
      <w:r>
        <w:rPr>
          <w:b w:val="0"/>
        </w:rPr>
        <w:t>www.r-project.org/</w:t>
      </w:r>
    </w:p>
    <w:p w14:paraId="240A0C2E" w14:textId="4F94F7AC" w:rsidR="00B566AB" w:rsidRDefault="00B566AB" w:rsidP="00B566AB">
      <w:pPr>
        <w:pStyle w:val="ListParagraph"/>
        <w:numPr>
          <w:ilvl w:val="2"/>
          <w:numId w:val="21"/>
        </w:numPr>
        <w:rPr>
          <w:b w:val="0"/>
        </w:rPr>
      </w:pPr>
      <w:r>
        <w:rPr>
          <w:b w:val="0"/>
        </w:rPr>
        <w:t>Click on the appropriate link for your operating system (Mac OS X, Windows, Linux)</w:t>
      </w:r>
    </w:p>
    <w:p w14:paraId="200A8B76" w14:textId="63695798" w:rsidR="00B566AB" w:rsidRDefault="00B566AB" w:rsidP="00B566AB">
      <w:pPr>
        <w:pStyle w:val="ListParagraph"/>
        <w:ind w:left="2160"/>
        <w:rPr>
          <w:b w:val="0"/>
        </w:rPr>
      </w:pPr>
      <w:r w:rsidRPr="00B566AB">
        <w:rPr>
          <w:noProof/>
          <w:lang w:eastAsia="en-US"/>
        </w:rPr>
        <w:drawing>
          <wp:inline distT="0" distB="0" distL="0" distR="0" wp14:anchorId="5B5249C5" wp14:editId="0C14EBC5">
            <wp:extent cx="4465267" cy="1514263"/>
            <wp:effectExtent l="0" t="0" r="5715" b="10160"/>
            <wp:docPr id="6" name="Content Placeholder 5" descr="R download.tif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R download.tiff"/>
                    <pic:cNvPicPr>
                      <a:picLocks noGrp="1" noChangeAspect="1"/>
                    </pic:cNvPicPr>
                  </pic:nvPicPr>
                  <pic:blipFill rotWithShape="1">
                    <a:blip r:embed="rId28">
                      <a:extLst>
                        <a:ext uri="{28A0092B-C50C-407E-A947-70E740481C1C}">
                          <a14:useLocalDpi xmlns:a14="http://schemas.microsoft.com/office/drawing/2010/main" val="0"/>
                        </a:ext>
                      </a:extLst>
                    </a:blip>
                    <a:srcRect l="3658" t="-4240" r="4163" b="-4214"/>
                    <a:stretch/>
                  </pic:blipFill>
                  <pic:spPr>
                    <a:xfrm>
                      <a:off x="0" y="0"/>
                      <a:ext cx="4465267" cy="1514263"/>
                    </a:xfrm>
                    <a:prstGeom prst="rect">
                      <a:avLst/>
                    </a:prstGeom>
                  </pic:spPr>
                </pic:pic>
              </a:graphicData>
            </a:graphic>
          </wp:inline>
        </w:drawing>
      </w:r>
    </w:p>
    <w:p w14:paraId="19A59340" w14:textId="5BBAA3EE" w:rsidR="00B566AB" w:rsidRDefault="00B566AB" w:rsidP="00B566AB">
      <w:pPr>
        <w:pStyle w:val="ListParagraph"/>
        <w:numPr>
          <w:ilvl w:val="2"/>
          <w:numId w:val="21"/>
        </w:numPr>
        <w:rPr>
          <w:b w:val="0"/>
        </w:rPr>
      </w:pPr>
      <w:r>
        <w:rPr>
          <w:b w:val="0"/>
        </w:rPr>
        <w:t>Then, click on the red circled link, this will begin the download.</w:t>
      </w:r>
    </w:p>
    <w:p w14:paraId="4E317DF9" w14:textId="37B70919" w:rsidR="00B566AB" w:rsidRDefault="00B566AB" w:rsidP="00B566AB">
      <w:pPr>
        <w:pStyle w:val="ListParagraph"/>
        <w:numPr>
          <w:ilvl w:val="2"/>
          <w:numId w:val="21"/>
        </w:numPr>
        <w:rPr>
          <w:b w:val="0"/>
        </w:rPr>
      </w:pPr>
      <w:r>
        <w:rPr>
          <w:b w:val="0"/>
        </w:rPr>
        <w:t>After the download has finished, double-click on the file and follow the instructions to install the software</w:t>
      </w:r>
    </w:p>
    <w:p w14:paraId="1CD52347" w14:textId="7F982797" w:rsidR="00B566AB" w:rsidRDefault="00B566AB" w:rsidP="00B566AB">
      <w:pPr>
        <w:pStyle w:val="ListParagraph"/>
        <w:ind w:left="2160"/>
        <w:rPr>
          <w:b w:val="0"/>
        </w:rPr>
      </w:pPr>
      <w:r>
        <w:rPr>
          <w:b w:val="0"/>
          <w:noProof/>
          <w:lang w:eastAsia="en-US"/>
        </w:rPr>
        <w:drawing>
          <wp:inline distT="0" distB="0" distL="0" distR="0" wp14:anchorId="0B33CCF6" wp14:editId="04432A91">
            <wp:extent cx="4454546" cy="8963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f"/>
                    <pic:cNvPicPr/>
                  </pic:nvPicPr>
                  <pic:blipFill rotWithShape="1">
                    <a:blip r:embed="rId29">
                      <a:extLst>
                        <a:ext uri="{28A0092B-C50C-407E-A947-70E740481C1C}">
                          <a14:useLocalDpi xmlns:a14="http://schemas.microsoft.com/office/drawing/2010/main" val="0"/>
                        </a:ext>
                      </a:extLst>
                    </a:blip>
                    <a:srcRect t="36711" b="36461"/>
                    <a:stretch/>
                  </pic:blipFill>
                  <pic:spPr bwMode="auto">
                    <a:xfrm>
                      <a:off x="0" y="0"/>
                      <a:ext cx="4455733" cy="896543"/>
                    </a:xfrm>
                    <a:prstGeom prst="rect">
                      <a:avLst/>
                    </a:prstGeom>
                    <a:ln>
                      <a:noFill/>
                    </a:ln>
                    <a:extLst>
                      <a:ext uri="{53640926-AAD7-44d8-BBD7-CCE9431645EC}">
                        <a14:shadowObscured xmlns:a14="http://schemas.microsoft.com/office/drawing/2010/main"/>
                      </a:ext>
                    </a:extLst>
                  </pic:spPr>
                </pic:pic>
              </a:graphicData>
            </a:graphic>
          </wp:inline>
        </w:drawing>
      </w:r>
    </w:p>
    <w:p w14:paraId="2AF074AF" w14:textId="7AD595F4" w:rsidR="00C07999" w:rsidRDefault="00FA6E15" w:rsidP="00C07999">
      <w:pPr>
        <w:pStyle w:val="ListParagraph"/>
        <w:numPr>
          <w:ilvl w:val="1"/>
          <w:numId w:val="21"/>
        </w:numPr>
        <w:rPr>
          <w:b w:val="0"/>
        </w:rPr>
      </w:pPr>
      <w:r>
        <w:rPr>
          <w:b w:val="0"/>
        </w:rPr>
        <w:t>The latest release of an IDE</w:t>
      </w:r>
      <w:r w:rsidR="00C07999">
        <w:rPr>
          <w:b w:val="0"/>
        </w:rPr>
        <w:t xml:space="preserve"> that works with R </w:t>
      </w:r>
      <w:hyperlink r:id="rId30" w:history="1">
        <w:r w:rsidR="00C07999" w:rsidRPr="00B566AB">
          <w:rPr>
            <w:rStyle w:val="Hyperlink"/>
            <w:b w:val="0"/>
          </w:rPr>
          <w:t>here</w:t>
        </w:r>
      </w:hyperlink>
      <w:r w:rsidR="00C07999">
        <w:rPr>
          <w:b w:val="0"/>
        </w:rPr>
        <w:t>.</w:t>
      </w:r>
    </w:p>
    <w:p w14:paraId="3DEB93D1" w14:textId="7978D8B6" w:rsidR="00167586" w:rsidRDefault="00167586" w:rsidP="00167586">
      <w:pPr>
        <w:pStyle w:val="ListParagraph"/>
        <w:numPr>
          <w:ilvl w:val="2"/>
          <w:numId w:val="21"/>
        </w:numPr>
        <w:rPr>
          <w:b w:val="0"/>
        </w:rPr>
      </w:pPr>
      <w:r>
        <w:rPr>
          <w:b w:val="0"/>
        </w:rPr>
        <w:t>www.rstudio.com/</w:t>
      </w:r>
    </w:p>
    <w:p w14:paraId="56900BEF" w14:textId="0F0E2754" w:rsidR="00B566AB" w:rsidRDefault="00B566AB" w:rsidP="00B566AB">
      <w:pPr>
        <w:pStyle w:val="ListParagraph"/>
        <w:numPr>
          <w:ilvl w:val="2"/>
          <w:numId w:val="21"/>
        </w:numPr>
        <w:rPr>
          <w:b w:val="0"/>
        </w:rPr>
      </w:pPr>
      <w:r>
        <w:rPr>
          <w:b w:val="0"/>
        </w:rPr>
        <w:t xml:space="preserve">Click on the green button “Download </w:t>
      </w:r>
      <w:r w:rsidR="00FA6E15">
        <w:rPr>
          <w:b w:val="0"/>
        </w:rPr>
        <w:t>now” under the “Powerful IDE for R”</w:t>
      </w:r>
    </w:p>
    <w:p w14:paraId="2D077704" w14:textId="4C74DD69" w:rsidR="00FA6E15" w:rsidRDefault="00FA6E15" w:rsidP="00FA6E15">
      <w:pPr>
        <w:pStyle w:val="ListParagraph"/>
        <w:ind w:left="2160"/>
        <w:rPr>
          <w:b w:val="0"/>
        </w:rPr>
      </w:pPr>
      <w:r>
        <w:rPr>
          <w:b w:val="0"/>
          <w:noProof/>
          <w:lang w:eastAsia="en-US"/>
        </w:rPr>
        <mc:AlternateContent>
          <mc:Choice Requires="wps">
            <w:drawing>
              <wp:anchor distT="0" distB="0" distL="114300" distR="114300" simplePos="0" relativeHeight="251660288" behindDoc="0" locked="0" layoutInCell="1" allowOverlap="1" wp14:anchorId="3A5ED578" wp14:editId="6D1AEA7A">
                <wp:simplePos x="0" y="0"/>
                <wp:positionH relativeFrom="column">
                  <wp:posOffset>2286000</wp:posOffset>
                </wp:positionH>
                <wp:positionV relativeFrom="paragraph">
                  <wp:posOffset>1652270</wp:posOffset>
                </wp:positionV>
                <wp:extent cx="114300" cy="228600"/>
                <wp:effectExtent l="76200" t="25400" r="88900" b="101600"/>
                <wp:wrapNone/>
                <wp:docPr id="12" name="Straight Arrow Connector 12"/>
                <wp:cNvGraphicFramePr/>
                <a:graphic xmlns:a="http://schemas.openxmlformats.org/drawingml/2006/main">
                  <a:graphicData uri="http://schemas.microsoft.com/office/word/2010/wordprocessingShape">
                    <wps:wsp>
                      <wps:cNvCnPr/>
                      <wps:spPr>
                        <a:xfrm flipH="1">
                          <a:off x="0" y="0"/>
                          <a:ext cx="1143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2" o:spid="_x0000_s1026" type="#_x0000_t32" style="position:absolute;margin-left:180pt;margin-top:130.1pt;width:9pt;height:18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jqpfMBAABBBAAADgAAAGRycy9lMm9Eb2MueG1srFPbjtMwEH1H4h8sv9OkAa1WVdMV6lJ4QFCx&#10;8AGuYzeWbI81Nk3794ydNMtNuxIiD5YnnnNmzvF4fXd2lp0URgO+5ctFzZnyEjrjjy3/9nX36paz&#10;mITvhAWvWn5Rkd9tXr5YD2GlGujBdgoZkfi4GkLL+5TCqqqi7JUTcQFBeTrUgE4kCvFYdSgGYne2&#10;aur6phoAu4AgVYz093485JvCr7WS6bPWUSVmW069pbJiWQ95rTZrsTqiCL2RUxviH7pwwngqOlPd&#10;iyTYdzR/UDkjESLotJDgKtDaSFU0kJpl/Zuah14EVbSQOTHMNsX/Rys/nfbITEd313DmhaM7ekgo&#10;zLFP7C0iDGwL3pOPgIxSyK8hxBXBtn6PUxTDHrP4s0bHtDXhA9EVO0ggOxe3L7Pb6pyYpJ/L5ZvX&#10;Nd2JpKOmub2hPfFVI02mCxjTewWO5U3L49TW3M9YQpw+xjQCr4AMtj6vEazpdsbaEuDxsLXIToKG&#10;Yber6Zsq/pKWhLHvfMfSJZAZInswpWXOKssfBZddulg11vuiNBlJwpoivYywmusJKZVPy5mJsjNM&#10;U28zsH4eOOVnqCrjPYNHN56sOiNKZfBpBjvjAf9WPZ2vLesx/+rAqDtbcIDuUkahWENzWi5xelP5&#10;IfwcF/jjy9/8AAAA//8DAFBLAwQUAAYACAAAACEA/OdhCOMAAAALAQAADwAAAGRycy9kb3ducmV2&#10;LnhtbEyPwU7DMBBE70j8g7VIXBC1m6K0DXEqQAKkCgnR9tDjJl6SqLEdYrcNf89yguPOjmbe5KvR&#10;duJEQ2i90zCdKBDkKm9aV2vYbZ9vFyBCRGew8440fFOAVXF5kWNm/Nl90GkTa8EhLmSooYmxz6QM&#10;VUMWw8T35Pj36QeLkc+hlmbAM4fbTiZKpdJi67ihwZ6eGqoOm6PVsMf38vD49fK2TV7v1vMp7dY3&#10;rdL6+mp8uAcRaYx/ZvjFZ3QomKn0R2eC6DTMUsVbooYkVQkIdszmC1ZKVpZpArLI5f8NxQ8AAAD/&#10;/wMAUEsBAi0AFAAGAAgAAAAhAOSZw8D7AAAA4QEAABMAAAAAAAAAAAAAAAAAAAAAAFtDb250ZW50&#10;X1R5cGVzXS54bWxQSwECLQAUAAYACAAAACEAI7Jq4dcAAACUAQAACwAAAAAAAAAAAAAAAAAsAQAA&#10;X3JlbHMvLnJlbHNQSwECLQAUAAYACAAAACEAAzjqpfMBAABBBAAADgAAAAAAAAAAAAAAAAAsAgAA&#10;ZHJzL2Uyb0RvYy54bWxQSwECLQAUAAYACAAAACEA/OdhCOMAAAALAQAADwAAAAAAAAAAAAAAAABL&#10;BAAAZHJzL2Rvd25yZXYueG1sUEsFBgAAAAAEAAQA8wAAAFsFAAAAAA==&#10;" strokecolor="red" strokeweight="2pt">
                <v:stroke endarrow="open"/>
                <v:shadow on="t" opacity="24903f" mv:blur="40000f" origin=",.5" offset="0,20000emu"/>
              </v:shape>
            </w:pict>
          </mc:Fallback>
        </mc:AlternateContent>
      </w:r>
      <w:r>
        <w:rPr>
          <w:b w:val="0"/>
          <w:noProof/>
          <w:lang w:eastAsia="en-US"/>
        </w:rPr>
        <w:drawing>
          <wp:inline distT="0" distB="0" distL="0" distR="0" wp14:anchorId="391F6A09" wp14:editId="33D1D5B0">
            <wp:extent cx="4684607" cy="24680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udio download.tiff"/>
                    <pic:cNvPicPr/>
                  </pic:nvPicPr>
                  <pic:blipFill>
                    <a:blip r:embed="rId31">
                      <a:extLst>
                        <a:ext uri="{28A0092B-C50C-407E-A947-70E740481C1C}">
                          <a14:useLocalDpi xmlns:a14="http://schemas.microsoft.com/office/drawing/2010/main" val="0"/>
                        </a:ext>
                      </a:extLst>
                    </a:blip>
                    <a:stretch>
                      <a:fillRect/>
                    </a:stretch>
                  </pic:blipFill>
                  <pic:spPr>
                    <a:xfrm>
                      <a:off x="0" y="0"/>
                      <a:ext cx="4684607" cy="2468094"/>
                    </a:xfrm>
                    <a:prstGeom prst="rect">
                      <a:avLst/>
                    </a:prstGeom>
                  </pic:spPr>
                </pic:pic>
              </a:graphicData>
            </a:graphic>
          </wp:inline>
        </w:drawing>
      </w:r>
    </w:p>
    <w:p w14:paraId="53125200" w14:textId="15A8D385" w:rsidR="00717665" w:rsidRDefault="00717665" w:rsidP="00717665">
      <w:pPr>
        <w:pStyle w:val="ListParagraph"/>
        <w:numPr>
          <w:ilvl w:val="2"/>
          <w:numId w:val="21"/>
        </w:numPr>
        <w:rPr>
          <w:b w:val="0"/>
        </w:rPr>
      </w:pPr>
      <w:r>
        <w:rPr>
          <w:b w:val="0"/>
        </w:rPr>
        <w:t>Double-click the file after the software has finished downloading and follow the instructions to install the software.</w:t>
      </w:r>
    </w:p>
    <w:p w14:paraId="74AFC1C0" w14:textId="62628CD8" w:rsidR="00717665" w:rsidRDefault="00717665" w:rsidP="00717665">
      <w:pPr>
        <w:pStyle w:val="ListParagraph"/>
        <w:numPr>
          <w:ilvl w:val="0"/>
          <w:numId w:val="21"/>
        </w:numPr>
        <w:rPr>
          <w:b w:val="0"/>
        </w:rPr>
      </w:pPr>
      <w:r>
        <w:rPr>
          <w:b w:val="0"/>
        </w:rPr>
        <w:t>Open RStudio</w:t>
      </w:r>
    </w:p>
    <w:p w14:paraId="08C75708" w14:textId="04CE297E" w:rsidR="00717665" w:rsidRDefault="00B75C5C" w:rsidP="00717665">
      <w:pPr>
        <w:pStyle w:val="ListParagraph"/>
        <w:numPr>
          <w:ilvl w:val="0"/>
          <w:numId w:val="21"/>
        </w:numPr>
        <w:rPr>
          <w:b w:val="0"/>
        </w:rPr>
      </w:pPr>
      <w:r>
        <w:rPr>
          <w:b w:val="0"/>
        </w:rPr>
        <w:t>Once everything starts up, type:</w:t>
      </w:r>
    </w:p>
    <w:p w14:paraId="4043D1A3" w14:textId="17F6333C" w:rsidR="00B75C5C" w:rsidRDefault="00B75C5C" w:rsidP="00B75C5C">
      <w:pPr>
        <w:pStyle w:val="ListParagraph"/>
        <w:numPr>
          <w:ilvl w:val="1"/>
          <w:numId w:val="21"/>
        </w:numPr>
        <w:rPr>
          <w:b w:val="0"/>
        </w:rPr>
      </w:pPr>
      <w:r>
        <w:rPr>
          <w:b w:val="0"/>
        </w:rPr>
        <w:t>source(“</w:t>
      </w:r>
      <w:r w:rsidRPr="00B75C5C">
        <w:rPr>
          <w:b w:val="0"/>
        </w:rPr>
        <w:t>http://bioconductor.org/biocLite.R</w:t>
      </w:r>
      <w:r>
        <w:rPr>
          <w:b w:val="0"/>
        </w:rPr>
        <w:t>”)</w:t>
      </w:r>
    </w:p>
    <w:p w14:paraId="718DEE81" w14:textId="2335BC10" w:rsidR="00F83D6E" w:rsidRDefault="00F83D6E" w:rsidP="00B75C5C">
      <w:pPr>
        <w:pStyle w:val="ListParagraph"/>
        <w:numPr>
          <w:ilvl w:val="1"/>
          <w:numId w:val="21"/>
        </w:numPr>
        <w:rPr>
          <w:b w:val="0"/>
        </w:rPr>
      </w:pPr>
      <w:r>
        <w:rPr>
          <w:b w:val="0"/>
        </w:rPr>
        <w:t>Then type: biocLite(“DESeq”)</w:t>
      </w:r>
    </w:p>
    <w:p w14:paraId="5B1848FB" w14:textId="1BA291D5" w:rsidR="00B75C5C" w:rsidRDefault="00B75C5C" w:rsidP="00B75C5C">
      <w:pPr>
        <w:pStyle w:val="ListParagraph"/>
        <w:numPr>
          <w:ilvl w:val="1"/>
          <w:numId w:val="21"/>
        </w:numPr>
        <w:rPr>
          <w:b w:val="0"/>
        </w:rPr>
      </w:pPr>
      <w:r>
        <w:rPr>
          <w:b w:val="0"/>
        </w:rPr>
        <w:t>Then type: biocLite(“DESeq2”)</w:t>
      </w:r>
    </w:p>
    <w:p w14:paraId="46C15598" w14:textId="46A0A478" w:rsidR="00B75C5C" w:rsidRDefault="00F83D6E" w:rsidP="00B75C5C">
      <w:pPr>
        <w:pStyle w:val="ListParagraph"/>
        <w:numPr>
          <w:ilvl w:val="2"/>
          <w:numId w:val="21"/>
        </w:numPr>
        <w:rPr>
          <w:b w:val="0"/>
        </w:rPr>
      </w:pPr>
      <w:r>
        <w:rPr>
          <w:b w:val="0"/>
        </w:rPr>
        <w:t>These commands</w:t>
      </w:r>
      <w:r w:rsidR="00B75C5C">
        <w:rPr>
          <w:b w:val="0"/>
        </w:rPr>
        <w:t xml:space="preserve"> will install the package</w:t>
      </w:r>
      <w:r>
        <w:rPr>
          <w:b w:val="0"/>
        </w:rPr>
        <w:t>s</w:t>
      </w:r>
      <w:r w:rsidR="00B75C5C">
        <w:rPr>
          <w:b w:val="0"/>
        </w:rPr>
        <w:t xml:space="preserve"> needed to do analysis</w:t>
      </w:r>
    </w:p>
    <w:p w14:paraId="7F4C0261" w14:textId="22043B0D" w:rsidR="00B6401E" w:rsidRDefault="00B6401E" w:rsidP="00B75C5C">
      <w:pPr>
        <w:pStyle w:val="ListParagraph"/>
        <w:numPr>
          <w:ilvl w:val="1"/>
          <w:numId w:val="21"/>
        </w:numPr>
        <w:rPr>
          <w:b w:val="0"/>
        </w:rPr>
      </w:pPr>
      <w:r>
        <w:rPr>
          <w:b w:val="0"/>
        </w:rPr>
        <w:t>Then type: library(DESeq)</w:t>
      </w:r>
    </w:p>
    <w:p w14:paraId="3178893E" w14:textId="5744A470" w:rsidR="00B75C5C" w:rsidRDefault="00B75C5C" w:rsidP="00B75C5C">
      <w:pPr>
        <w:pStyle w:val="ListParagraph"/>
        <w:numPr>
          <w:ilvl w:val="1"/>
          <w:numId w:val="21"/>
        </w:numPr>
        <w:rPr>
          <w:b w:val="0"/>
        </w:rPr>
      </w:pPr>
      <w:r>
        <w:rPr>
          <w:b w:val="0"/>
        </w:rPr>
        <w:t>Then type: library(DESeq2)</w:t>
      </w:r>
    </w:p>
    <w:p w14:paraId="7F654CB4" w14:textId="68B177A7" w:rsidR="00B75C5C" w:rsidRDefault="00B75C5C" w:rsidP="00B75C5C">
      <w:pPr>
        <w:pStyle w:val="ListParagraph"/>
        <w:numPr>
          <w:ilvl w:val="2"/>
          <w:numId w:val="21"/>
        </w:numPr>
        <w:rPr>
          <w:b w:val="0"/>
        </w:rPr>
      </w:pPr>
      <w:r>
        <w:rPr>
          <w:b w:val="0"/>
        </w:rPr>
        <w:t>The software is now loaded</w:t>
      </w:r>
    </w:p>
    <w:p w14:paraId="6C3C846F" w14:textId="7105B55B" w:rsidR="00B75C5C" w:rsidRDefault="00B75C5C" w:rsidP="00B75C5C">
      <w:pPr>
        <w:pStyle w:val="ListParagraph"/>
        <w:numPr>
          <w:ilvl w:val="2"/>
          <w:numId w:val="21"/>
        </w:numPr>
        <w:rPr>
          <w:b w:val="0"/>
        </w:rPr>
      </w:pPr>
      <w:r>
        <w:rPr>
          <w:b w:val="0"/>
        </w:rPr>
        <w:t>You can accomplish loading new packages by navigating to the “Packages” tab in RStudio and checking the box next to whatever package you want to load</w:t>
      </w:r>
    </w:p>
    <w:p w14:paraId="01FD916C" w14:textId="63DC1512" w:rsidR="00B75C5C" w:rsidRDefault="00B75C5C" w:rsidP="00B75C5C">
      <w:pPr>
        <w:pStyle w:val="ListParagraph"/>
        <w:numPr>
          <w:ilvl w:val="0"/>
          <w:numId w:val="21"/>
        </w:numPr>
        <w:rPr>
          <w:b w:val="0"/>
        </w:rPr>
      </w:pPr>
      <w:r>
        <w:rPr>
          <w:b w:val="0"/>
        </w:rPr>
        <w:t>Now we can load in the data</w:t>
      </w:r>
    </w:p>
    <w:p w14:paraId="030B4ED6" w14:textId="6FF107C4" w:rsidR="00B75C5C" w:rsidRDefault="00F742E5" w:rsidP="00B75C5C">
      <w:pPr>
        <w:pStyle w:val="ListParagraph"/>
        <w:numPr>
          <w:ilvl w:val="1"/>
          <w:numId w:val="21"/>
        </w:numPr>
        <w:rPr>
          <w:b w:val="0"/>
        </w:rPr>
      </w:pPr>
      <w:r>
        <w:rPr>
          <w:b w:val="0"/>
        </w:rPr>
        <w:t>It will follow the general pattern:</w:t>
      </w:r>
    </w:p>
    <w:p w14:paraId="17E60F98" w14:textId="5773B10E" w:rsidR="00F742E5" w:rsidRDefault="00F742E5" w:rsidP="00F742E5">
      <w:pPr>
        <w:pStyle w:val="ListParagraph"/>
        <w:numPr>
          <w:ilvl w:val="2"/>
          <w:numId w:val="21"/>
        </w:numPr>
        <w:rPr>
          <w:b w:val="0"/>
        </w:rPr>
      </w:pPr>
      <w:r>
        <w:rPr>
          <w:b w:val="0"/>
        </w:rPr>
        <w:t>Variable name = read.table(“Path to the desktop folder containing the output from HTSeq”, row.names=1)</w:t>
      </w:r>
    </w:p>
    <w:p w14:paraId="751A527C" w14:textId="770F3461" w:rsidR="00F742E5" w:rsidRDefault="00F742E5" w:rsidP="00F742E5">
      <w:pPr>
        <w:pStyle w:val="ListParagraph"/>
        <w:numPr>
          <w:ilvl w:val="2"/>
          <w:numId w:val="21"/>
        </w:numPr>
        <w:rPr>
          <w:b w:val="0"/>
        </w:rPr>
      </w:pPr>
      <w:r>
        <w:rPr>
          <w:b w:val="0"/>
        </w:rPr>
        <w:t xml:space="preserve">Variable names should be short and descriptive (you will be typing these again so help yourself out </w:t>
      </w:r>
      <w:r w:rsidRPr="00F742E5">
        <w:rPr>
          <w:b w:val="0"/>
        </w:rPr>
        <w:sym w:font="Wingdings" w:char="F04A"/>
      </w:r>
      <w:r>
        <w:rPr>
          <w:b w:val="0"/>
        </w:rPr>
        <w:t>) and contain NO SPACES</w:t>
      </w:r>
    </w:p>
    <w:p w14:paraId="1D5975AF" w14:textId="3D0D1F5F" w:rsidR="00F742E5" w:rsidRDefault="00F742E5" w:rsidP="00F742E5">
      <w:pPr>
        <w:pStyle w:val="ListParagraph"/>
        <w:numPr>
          <w:ilvl w:val="2"/>
          <w:numId w:val="21"/>
        </w:numPr>
        <w:rPr>
          <w:b w:val="0"/>
        </w:rPr>
      </w:pPr>
      <w:r>
        <w:rPr>
          <w:b w:val="0"/>
        </w:rPr>
        <w:t>If you have your folder containing the HTSeq output on the desktop and you have a Unix/Linux based machine like a Mac, the only bit you’ll need to change in the following example is the “benjaminjohnson”, the “RBA_RNAseq” and then the file</w:t>
      </w:r>
      <w:r w:rsidR="008D585B">
        <w:rPr>
          <w:b w:val="0"/>
        </w:rPr>
        <w:t xml:space="preserve"> </w:t>
      </w:r>
      <w:r>
        <w:rPr>
          <w:b w:val="0"/>
        </w:rPr>
        <w:t>names (i.e. “</w:t>
      </w:r>
      <w:r w:rsidR="005C7593">
        <w:rPr>
          <w:b w:val="0"/>
        </w:rPr>
        <w:t>AprA</w:t>
      </w:r>
      <w:r>
        <w:rPr>
          <w:b w:val="0"/>
        </w:rPr>
        <w:t>_7A_map.sam”)</w:t>
      </w:r>
    </w:p>
    <w:p w14:paraId="5D565177" w14:textId="0743DAB4" w:rsidR="00F742E5" w:rsidRDefault="00F742E5" w:rsidP="00F742E5">
      <w:pPr>
        <w:pStyle w:val="ListParagraph"/>
        <w:numPr>
          <w:ilvl w:val="3"/>
          <w:numId w:val="21"/>
        </w:numPr>
        <w:rPr>
          <w:b w:val="0"/>
        </w:rPr>
      </w:pPr>
      <w:r>
        <w:rPr>
          <w:b w:val="0"/>
        </w:rPr>
        <w:t>The “benjaminjohnson” is the user name</w:t>
      </w:r>
    </w:p>
    <w:p w14:paraId="5129ED7A" w14:textId="6A86E50C" w:rsidR="00F742E5" w:rsidRDefault="00F742E5" w:rsidP="00F742E5">
      <w:pPr>
        <w:pStyle w:val="ListParagraph"/>
        <w:numPr>
          <w:ilvl w:val="4"/>
          <w:numId w:val="21"/>
        </w:numPr>
        <w:rPr>
          <w:b w:val="0"/>
        </w:rPr>
      </w:pPr>
      <w:r>
        <w:rPr>
          <w:b w:val="0"/>
        </w:rPr>
        <w:t xml:space="preserve">This can be found by opening up your terminal application and looking to see what the name is for your computer in the </w:t>
      </w:r>
      <w:r w:rsidR="0089764E">
        <w:rPr>
          <w:b w:val="0"/>
        </w:rPr>
        <w:t xml:space="preserve">red </w:t>
      </w:r>
      <w:r>
        <w:rPr>
          <w:b w:val="0"/>
        </w:rPr>
        <w:t>underlined portion below</w:t>
      </w:r>
    </w:p>
    <w:p w14:paraId="245AB7C8" w14:textId="2D50ECAE" w:rsidR="00F742E5" w:rsidRDefault="001A28A2" w:rsidP="00F742E5">
      <w:pPr>
        <w:ind w:left="2880"/>
        <w:rPr>
          <w:b w:val="0"/>
        </w:rPr>
      </w:pPr>
      <w:r w:rsidRPr="001A28A2">
        <w:rPr>
          <w:b w:val="0"/>
          <w:noProof/>
          <w:lang w:eastAsia="en-US"/>
        </w:rPr>
        <w:drawing>
          <wp:inline distT="0" distB="0" distL="0" distR="0" wp14:anchorId="2CF0615E" wp14:editId="1CD42DE4">
            <wp:extent cx="3651554" cy="25738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CC log in.tiff"/>
                    <pic:cNvPicPr/>
                  </pic:nvPicPr>
                  <pic:blipFill rotWithShape="1">
                    <a:blip r:embed="rId32">
                      <a:extLst>
                        <a:ext uri="{28A0092B-C50C-407E-A947-70E740481C1C}">
                          <a14:useLocalDpi xmlns:a14="http://schemas.microsoft.com/office/drawing/2010/main" val="0"/>
                        </a:ext>
                      </a:extLst>
                    </a:blip>
                    <a:srcRect l="12781" b="92245"/>
                    <a:stretch/>
                  </pic:blipFill>
                  <pic:spPr bwMode="auto">
                    <a:xfrm>
                      <a:off x="0" y="0"/>
                      <a:ext cx="3660946" cy="258048"/>
                    </a:xfrm>
                    <a:prstGeom prst="rect">
                      <a:avLst/>
                    </a:prstGeom>
                    <a:ln>
                      <a:noFill/>
                    </a:ln>
                    <a:extLst>
                      <a:ext uri="{53640926-AAD7-44d8-BBD7-CCE9431645EC}">
                        <a14:shadowObscured xmlns:a14="http://schemas.microsoft.com/office/drawing/2010/main"/>
                      </a:ext>
                    </a:extLst>
                  </pic:spPr>
                </pic:pic>
              </a:graphicData>
            </a:graphic>
          </wp:inline>
        </w:drawing>
      </w:r>
    </w:p>
    <w:p w14:paraId="0D86A771" w14:textId="14948A1C" w:rsidR="008D585B" w:rsidRDefault="001A28A2" w:rsidP="008D585B">
      <w:pPr>
        <w:pStyle w:val="ListParagraph"/>
        <w:numPr>
          <w:ilvl w:val="3"/>
          <w:numId w:val="21"/>
        </w:numPr>
        <w:rPr>
          <w:b w:val="0"/>
        </w:rPr>
      </w:pPr>
      <w:r>
        <w:rPr>
          <w:b w:val="0"/>
          <w:noProof/>
          <w:lang w:eastAsia="en-US"/>
        </w:rPr>
        <mc:AlternateContent>
          <mc:Choice Requires="wps">
            <w:drawing>
              <wp:anchor distT="0" distB="0" distL="114300" distR="114300" simplePos="0" relativeHeight="251661312" behindDoc="0" locked="0" layoutInCell="1" allowOverlap="1" wp14:anchorId="3DE2357F" wp14:editId="4B0CB962">
                <wp:simplePos x="0" y="0"/>
                <wp:positionH relativeFrom="column">
                  <wp:posOffset>1943100</wp:posOffset>
                </wp:positionH>
                <wp:positionV relativeFrom="paragraph">
                  <wp:posOffset>3175</wp:posOffset>
                </wp:positionV>
                <wp:extent cx="685800" cy="0"/>
                <wp:effectExtent l="50800" t="50800" r="50800" b="101600"/>
                <wp:wrapNone/>
                <wp:docPr id="13" name="Straight Connector 13"/>
                <wp:cNvGraphicFramePr/>
                <a:graphic xmlns:a="http://schemas.openxmlformats.org/drawingml/2006/main">
                  <a:graphicData uri="http://schemas.microsoft.com/office/word/2010/wordprocessingShape">
                    <wps:wsp>
                      <wps:cNvCnPr/>
                      <wps:spPr>
                        <a:xfrm>
                          <a:off x="0" y="0"/>
                          <a:ext cx="685800" cy="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pt,.25pt" to="207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XkauMBAAAaBAAADgAAAGRycy9lMm9Eb2MueG1srFNNj9sgEL1X6n9A3Dd2suoqsuLsIavspWqj&#10;bvsDCAYbCQY00Dj59x1w4l21lVaq6gPmY96beW9g83h2lp0URuOh5ctFzZkC6TsDfct/fN/frTmL&#10;SUAnrAfV8ouK/HH78cNmDI1a+cHbTiEjEojNGFo+pBSaqopyUE7EhQ8K6FB7dCLREvuqQzESu7PV&#10;qq4fqtFjF9BLFSPtPk2HfFv4tVYyfdU6qsRsy6m2VEYs4zGP1XYjmh5FGIy8liH+oQonDFDSmepJ&#10;JMF+ovmDyhmJPnqdFtK7ymttpCoaSM2y/k3NyyCCKlrInBhmm+L/o5VfTgdkpqPe3XMGwlGPXhIK&#10;0w+J7TwAOeiR0SE5NYbYEGAHB7yuYjhgln3W6PKfBLFzcfcyu6vOiUnafFh/WtfUA3k7ql5xAWN6&#10;Vt6xPGm5NZB1i0acPsdEuSj0FpK3LbCx5ffrZeFzgcqP0BdE9NZ0e2NtjovYH3cW2UlQ+/f7mr6s&#10;g9jehNHKAm1mdZOeMksXq6Zc35Qmh0jBasqQ76aaaYWUCtLyymuBojNMUwkzsH4feI3PUFXu7Qxe&#10;vg+eESWzhzSDnQGPfyNI51vJeoq/OTDpzhYcfXcpnS7W0AUszl0fS77hb9cF/vqkt78AAAD//wMA&#10;UEsDBBQABgAIAAAAIQDIBe8A2QAAAAUBAAAPAAAAZHJzL2Rvd25yZXYueG1sTI9BS8NAEIXvgv9h&#10;GcGb3UTTIjGbUoQePEmrIt6m2WkSzc6G3W2b/nunJz1+vOG9b6rl5AZ1pBB7zwbyWQaKuPG259bA&#10;+9v67hFUTMgWB89k4EwRlvX1VYWl9Sfe0HGbWiUlHEs00KU0llrHpiOHceZHYsn2PjhMgqHVNuBJ&#10;yt2g77NsoR32LAsdjvTcUfOzPTgZyff0GYpvpA/7upqP6xFf+MuY25tp9QQq0ZT+juGiL+pQi9PO&#10;H9hGNRh4yBbySzIwByVxkReCuwvqutL/7etfAAAA//8DAFBLAQItABQABgAIAAAAIQDkmcPA+wAA&#10;AOEBAAATAAAAAAAAAAAAAAAAAAAAAABbQ29udGVudF9UeXBlc10ueG1sUEsBAi0AFAAGAAgAAAAh&#10;ACOyauHXAAAAlAEAAAsAAAAAAAAAAAAAAAAALAEAAF9yZWxzLy5yZWxzUEsBAi0AFAAGAAgAAAAh&#10;ANTl5GrjAQAAGgQAAA4AAAAAAAAAAAAAAAAALAIAAGRycy9lMm9Eb2MueG1sUEsBAi0AFAAGAAgA&#10;AAAhAMgF7wDZAAAABQEAAA8AAAAAAAAAAAAAAAAAOwQAAGRycy9kb3ducmV2LnhtbFBLBQYAAAAA&#10;BAAEAPMAAABBBQAAAAA=&#10;" strokecolor="red" strokeweight="3pt">
                <v:shadow on="t" opacity="24903f" mv:blur="40000f" origin=",.5" offset="0,20000emu"/>
              </v:line>
            </w:pict>
          </mc:Fallback>
        </mc:AlternateContent>
      </w:r>
      <w:r w:rsidR="008D585B">
        <w:rPr>
          <w:b w:val="0"/>
        </w:rPr>
        <w:t>The “RBA_RNAseq” is the folder name on the Desktop containing the HTSeq output</w:t>
      </w:r>
    </w:p>
    <w:p w14:paraId="0331A0DB" w14:textId="3B3D0E29" w:rsidR="008D585B" w:rsidRPr="008D585B" w:rsidRDefault="008D585B" w:rsidP="008D585B">
      <w:pPr>
        <w:pStyle w:val="ListParagraph"/>
        <w:numPr>
          <w:ilvl w:val="3"/>
          <w:numId w:val="21"/>
        </w:numPr>
        <w:rPr>
          <w:b w:val="0"/>
        </w:rPr>
      </w:pPr>
      <w:r>
        <w:rPr>
          <w:b w:val="0"/>
        </w:rPr>
        <w:t>The, as an example, “</w:t>
      </w:r>
      <w:r w:rsidR="005C7593">
        <w:rPr>
          <w:b w:val="0"/>
        </w:rPr>
        <w:t>AprA</w:t>
      </w:r>
      <w:r>
        <w:rPr>
          <w:b w:val="0"/>
        </w:rPr>
        <w:t>_7A_map.sam” is simply the file name for a particular sample</w:t>
      </w:r>
    </w:p>
    <w:p w14:paraId="1D656F83" w14:textId="126E95BE" w:rsidR="00F742E5" w:rsidRDefault="00F742E5" w:rsidP="00F742E5">
      <w:pPr>
        <w:pStyle w:val="ListParagraph"/>
        <w:numPr>
          <w:ilvl w:val="1"/>
          <w:numId w:val="21"/>
        </w:numPr>
        <w:rPr>
          <w:b w:val="0"/>
        </w:rPr>
      </w:pPr>
      <w:r>
        <w:rPr>
          <w:b w:val="0"/>
        </w:rPr>
        <w:t>A specific example for two treatments with two replicates</w:t>
      </w:r>
      <w:r w:rsidR="008D585B">
        <w:rPr>
          <w:b w:val="0"/>
        </w:rPr>
        <w:t xml:space="preserve"> will be shown</w:t>
      </w:r>
      <w:r w:rsidR="0055652F">
        <w:rPr>
          <w:b w:val="0"/>
        </w:rPr>
        <w:t xml:space="preserve"> by typing each of these individually followed by hitting the Enter key</w:t>
      </w:r>
      <w:r>
        <w:rPr>
          <w:b w:val="0"/>
        </w:rPr>
        <w:t xml:space="preserve"> (yellow is the variable name and green is the path to the desktop folder on my computer)</w:t>
      </w:r>
      <w:r w:rsidR="008D585B">
        <w:rPr>
          <w:b w:val="0"/>
        </w:rPr>
        <w:t xml:space="preserve"> [The treated samples are </w:t>
      </w:r>
      <w:r w:rsidR="005C7593">
        <w:rPr>
          <w:b w:val="0"/>
        </w:rPr>
        <w:t>aprA</w:t>
      </w:r>
      <w:r w:rsidR="008D585B">
        <w:rPr>
          <w:b w:val="0"/>
        </w:rPr>
        <w:t xml:space="preserve">1 and </w:t>
      </w:r>
      <w:r w:rsidR="005C7593">
        <w:rPr>
          <w:b w:val="0"/>
        </w:rPr>
        <w:t>aprA</w:t>
      </w:r>
      <w:r w:rsidR="008D585B">
        <w:rPr>
          <w:b w:val="0"/>
        </w:rPr>
        <w:t>2, while the untreated samples are wt1 and wt2]</w:t>
      </w:r>
    </w:p>
    <w:p w14:paraId="7F1283A9" w14:textId="5C51861A" w:rsidR="00F742E5" w:rsidRPr="00F742E5" w:rsidRDefault="005C7593" w:rsidP="00F742E5">
      <w:pPr>
        <w:pStyle w:val="ListParagraph"/>
        <w:numPr>
          <w:ilvl w:val="2"/>
          <w:numId w:val="21"/>
        </w:numPr>
        <w:rPr>
          <w:b w:val="0"/>
        </w:rPr>
      </w:pPr>
      <w:r>
        <w:rPr>
          <w:b w:val="0"/>
          <w:highlight w:val="yellow"/>
        </w:rPr>
        <w:t>aprA</w:t>
      </w:r>
      <w:r w:rsidR="00F742E5" w:rsidRPr="008D585B">
        <w:rPr>
          <w:b w:val="0"/>
          <w:highlight w:val="yellow"/>
        </w:rPr>
        <w:t>1</w:t>
      </w:r>
      <w:r w:rsidR="00F742E5" w:rsidRPr="00F742E5">
        <w:rPr>
          <w:b w:val="0"/>
        </w:rPr>
        <w:t xml:space="preserve"> = read.table('</w:t>
      </w:r>
      <w:r w:rsidR="00F742E5" w:rsidRPr="008D585B">
        <w:rPr>
          <w:b w:val="0"/>
          <w:highlight w:val="green"/>
        </w:rPr>
        <w:t>/Users/benjaminjohnson/Desktop/RBA_RNAseq/</w:t>
      </w:r>
      <w:r>
        <w:rPr>
          <w:b w:val="0"/>
          <w:highlight w:val="green"/>
        </w:rPr>
        <w:t>AprA</w:t>
      </w:r>
      <w:r w:rsidR="00F742E5" w:rsidRPr="008D585B">
        <w:rPr>
          <w:b w:val="0"/>
          <w:highlight w:val="green"/>
        </w:rPr>
        <w:t>_7A_map.sam'</w:t>
      </w:r>
      <w:r w:rsidR="00F742E5" w:rsidRPr="00F742E5">
        <w:rPr>
          <w:b w:val="0"/>
        </w:rPr>
        <w:t>, row.names=1)</w:t>
      </w:r>
    </w:p>
    <w:p w14:paraId="0451DC97" w14:textId="16AA6AD4" w:rsidR="00F742E5" w:rsidRPr="00F742E5" w:rsidRDefault="005C7593" w:rsidP="00F742E5">
      <w:pPr>
        <w:pStyle w:val="ListParagraph"/>
        <w:numPr>
          <w:ilvl w:val="2"/>
          <w:numId w:val="21"/>
        </w:numPr>
        <w:rPr>
          <w:b w:val="0"/>
        </w:rPr>
      </w:pPr>
      <w:r>
        <w:rPr>
          <w:b w:val="0"/>
          <w:highlight w:val="yellow"/>
        </w:rPr>
        <w:t>aprA</w:t>
      </w:r>
      <w:r w:rsidR="00F742E5" w:rsidRPr="008D585B">
        <w:rPr>
          <w:b w:val="0"/>
          <w:highlight w:val="yellow"/>
        </w:rPr>
        <w:t>2</w:t>
      </w:r>
      <w:r w:rsidR="00F742E5" w:rsidRPr="00F742E5">
        <w:rPr>
          <w:b w:val="0"/>
        </w:rPr>
        <w:t xml:space="preserve"> = read.table('</w:t>
      </w:r>
      <w:r w:rsidR="00F742E5" w:rsidRPr="008D585B">
        <w:rPr>
          <w:b w:val="0"/>
          <w:highlight w:val="green"/>
        </w:rPr>
        <w:t>/Users/benjaminjohnson/Desktop/RBA_RNAseq/</w:t>
      </w:r>
      <w:r>
        <w:rPr>
          <w:b w:val="0"/>
          <w:highlight w:val="green"/>
        </w:rPr>
        <w:t>AprA</w:t>
      </w:r>
      <w:r w:rsidR="00F742E5" w:rsidRPr="008D585B">
        <w:rPr>
          <w:b w:val="0"/>
          <w:highlight w:val="green"/>
        </w:rPr>
        <w:t>_7B_map.sam'</w:t>
      </w:r>
      <w:r w:rsidR="00F742E5" w:rsidRPr="00F742E5">
        <w:rPr>
          <w:b w:val="0"/>
        </w:rPr>
        <w:t>, row.names=1)</w:t>
      </w:r>
    </w:p>
    <w:p w14:paraId="53883970" w14:textId="6FC5A124" w:rsidR="00F742E5" w:rsidRPr="00F742E5" w:rsidRDefault="00F742E5" w:rsidP="00F742E5">
      <w:pPr>
        <w:pStyle w:val="ListParagraph"/>
        <w:numPr>
          <w:ilvl w:val="2"/>
          <w:numId w:val="21"/>
        </w:numPr>
        <w:rPr>
          <w:b w:val="0"/>
        </w:rPr>
      </w:pPr>
      <w:r w:rsidRPr="008D585B">
        <w:rPr>
          <w:b w:val="0"/>
          <w:highlight w:val="yellow"/>
        </w:rPr>
        <w:t>wt1</w:t>
      </w:r>
      <w:r w:rsidRPr="00F742E5">
        <w:rPr>
          <w:b w:val="0"/>
        </w:rPr>
        <w:t xml:space="preserve"> = read.table('</w:t>
      </w:r>
      <w:r w:rsidRPr="008D585B">
        <w:rPr>
          <w:b w:val="0"/>
          <w:highlight w:val="green"/>
        </w:rPr>
        <w:t>/Users/benjaminjohnson/Desktop/RBA_RNAseq/WT_7A_map.sam'</w:t>
      </w:r>
      <w:r w:rsidRPr="00F742E5">
        <w:rPr>
          <w:b w:val="0"/>
        </w:rPr>
        <w:t>, row.names=1)</w:t>
      </w:r>
    </w:p>
    <w:p w14:paraId="28234493" w14:textId="0BC3E44F" w:rsidR="00F742E5" w:rsidRDefault="00F742E5" w:rsidP="00F742E5">
      <w:pPr>
        <w:pStyle w:val="ListParagraph"/>
        <w:numPr>
          <w:ilvl w:val="2"/>
          <w:numId w:val="21"/>
        </w:numPr>
        <w:rPr>
          <w:b w:val="0"/>
        </w:rPr>
      </w:pPr>
      <w:r w:rsidRPr="008D585B">
        <w:rPr>
          <w:b w:val="0"/>
          <w:highlight w:val="yellow"/>
        </w:rPr>
        <w:t>wt2</w:t>
      </w:r>
      <w:r w:rsidRPr="00F742E5">
        <w:rPr>
          <w:b w:val="0"/>
        </w:rPr>
        <w:t xml:space="preserve"> = read.table('</w:t>
      </w:r>
      <w:r w:rsidRPr="008D585B">
        <w:rPr>
          <w:b w:val="0"/>
          <w:highlight w:val="green"/>
        </w:rPr>
        <w:t>/Users/benjaminjohnson/Desktop/RBA_RNAseq/WT_7B_map.sam'</w:t>
      </w:r>
      <w:r w:rsidRPr="00F742E5">
        <w:rPr>
          <w:b w:val="0"/>
        </w:rPr>
        <w:t>, row.names=1)</w:t>
      </w:r>
    </w:p>
    <w:p w14:paraId="0E8DED95" w14:textId="1C3BA778" w:rsidR="008D585B" w:rsidRDefault="008D585B" w:rsidP="008D585B">
      <w:pPr>
        <w:pStyle w:val="ListParagraph"/>
        <w:numPr>
          <w:ilvl w:val="1"/>
          <w:numId w:val="21"/>
        </w:numPr>
        <w:rPr>
          <w:b w:val="0"/>
        </w:rPr>
      </w:pPr>
      <w:r>
        <w:rPr>
          <w:b w:val="0"/>
        </w:rPr>
        <w:t>Now we need to do a minor book keeping step to keep the software not confused (hopefully you aren’t by this step either) by adding names to the list of data by ty</w:t>
      </w:r>
      <w:r w:rsidR="0055652F">
        <w:rPr>
          <w:b w:val="0"/>
        </w:rPr>
        <w:t>ping each of these individually followed by hitting the Enter key</w:t>
      </w:r>
    </w:p>
    <w:p w14:paraId="13689041" w14:textId="451291DC" w:rsidR="008D585B" w:rsidRPr="008D585B" w:rsidRDefault="008D585B" w:rsidP="008D585B">
      <w:pPr>
        <w:pStyle w:val="ListParagraph"/>
        <w:numPr>
          <w:ilvl w:val="2"/>
          <w:numId w:val="21"/>
        </w:numPr>
        <w:rPr>
          <w:b w:val="0"/>
        </w:rPr>
      </w:pPr>
      <w:r w:rsidRPr="008D585B">
        <w:rPr>
          <w:b w:val="0"/>
        </w:rPr>
        <w:t>colnames(</w:t>
      </w:r>
      <w:r w:rsidR="005C7593">
        <w:rPr>
          <w:b w:val="0"/>
        </w:rPr>
        <w:t>aprA</w:t>
      </w:r>
      <w:r w:rsidRPr="008D585B">
        <w:rPr>
          <w:b w:val="0"/>
        </w:rPr>
        <w:t>1) &lt;- '</w:t>
      </w:r>
      <w:r w:rsidR="005C7593">
        <w:rPr>
          <w:b w:val="0"/>
        </w:rPr>
        <w:t>AprA</w:t>
      </w:r>
      <w:r w:rsidRPr="008D585B">
        <w:rPr>
          <w:b w:val="0"/>
        </w:rPr>
        <w:t>1'</w:t>
      </w:r>
    </w:p>
    <w:p w14:paraId="2D72CEF4" w14:textId="69307C98" w:rsidR="008D585B" w:rsidRPr="008D585B" w:rsidRDefault="008D585B" w:rsidP="008D585B">
      <w:pPr>
        <w:pStyle w:val="ListParagraph"/>
        <w:numPr>
          <w:ilvl w:val="2"/>
          <w:numId w:val="21"/>
        </w:numPr>
        <w:rPr>
          <w:b w:val="0"/>
        </w:rPr>
      </w:pPr>
      <w:r w:rsidRPr="008D585B">
        <w:rPr>
          <w:b w:val="0"/>
        </w:rPr>
        <w:t>colnames(</w:t>
      </w:r>
      <w:r w:rsidR="005C7593">
        <w:rPr>
          <w:b w:val="0"/>
        </w:rPr>
        <w:t>aprA</w:t>
      </w:r>
      <w:r w:rsidRPr="008D585B">
        <w:rPr>
          <w:b w:val="0"/>
        </w:rPr>
        <w:t>2) &lt;- '</w:t>
      </w:r>
      <w:r w:rsidR="005C7593">
        <w:rPr>
          <w:b w:val="0"/>
        </w:rPr>
        <w:t>AprA</w:t>
      </w:r>
      <w:r w:rsidRPr="008D585B">
        <w:rPr>
          <w:b w:val="0"/>
        </w:rPr>
        <w:t>2'</w:t>
      </w:r>
    </w:p>
    <w:p w14:paraId="287A291B" w14:textId="074FD6D1" w:rsidR="008D585B" w:rsidRPr="008D585B" w:rsidRDefault="008D585B" w:rsidP="008D585B">
      <w:pPr>
        <w:pStyle w:val="ListParagraph"/>
        <w:numPr>
          <w:ilvl w:val="2"/>
          <w:numId w:val="21"/>
        </w:numPr>
        <w:rPr>
          <w:b w:val="0"/>
        </w:rPr>
      </w:pPr>
      <w:r w:rsidRPr="008D585B">
        <w:rPr>
          <w:b w:val="0"/>
        </w:rPr>
        <w:t>colnames(wt1) &lt;- 'WT1'</w:t>
      </w:r>
    </w:p>
    <w:p w14:paraId="481DC3F0" w14:textId="1CF0D4F0" w:rsidR="008D585B" w:rsidRDefault="008D585B" w:rsidP="008D585B">
      <w:pPr>
        <w:pStyle w:val="ListParagraph"/>
        <w:numPr>
          <w:ilvl w:val="2"/>
          <w:numId w:val="21"/>
        </w:numPr>
        <w:rPr>
          <w:b w:val="0"/>
        </w:rPr>
      </w:pPr>
      <w:r w:rsidRPr="008D585B">
        <w:rPr>
          <w:b w:val="0"/>
        </w:rPr>
        <w:t>colnames(wt2) &lt;- 'WT2'</w:t>
      </w:r>
    </w:p>
    <w:p w14:paraId="3FF59085" w14:textId="4B000B10" w:rsidR="0055652F" w:rsidRDefault="0055652F" w:rsidP="0055652F">
      <w:pPr>
        <w:pStyle w:val="ListParagraph"/>
        <w:numPr>
          <w:ilvl w:val="1"/>
          <w:numId w:val="21"/>
        </w:numPr>
        <w:rPr>
          <w:b w:val="0"/>
        </w:rPr>
      </w:pPr>
      <w:r>
        <w:rPr>
          <w:b w:val="0"/>
        </w:rPr>
        <w:t xml:space="preserve">Now to make our lives easier, we will </w:t>
      </w:r>
      <w:r w:rsidR="00240548">
        <w:rPr>
          <w:b w:val="0"/>
        </w:rPr>
        <w:t>put all of this data into a single variable named, for this example, ‘rbadat’ by typing this:</w:t>
      </w:r>
    </w:p>
    <w:p w14:paraId="411CFADF" w14:textId="7980C31F" w:rsidR="00240548" w:rsidRDefault="00240548" w:rsidP="00240548">
      <w:pPr>
        <w:pStyle w:val="ListParagraph"/>
        <w:numPr>
          <w:ilvl w:val="2"/>
          <w:numId w:val="21"/>
        </w:numPr>
        <w:rPr>
          <w:b w:val="0"/>
        </w:rPr>
      </w:pPr>
      <w:r w:rsidRPr="00240548">
        <w:rPr>
          <w:b w:val="0"/>
        </w:rPr>
        <w:t xml:space="preserve">rbadat &lt;- cbind(wt1, wt2, </w:t>
      </w:r>
      <w:r w:rsidR="005C7593">
        <w:rPr>
          <w:b w:val="0"/>
        </w:rPr>
        <w:t>aprA</w:t>
      </w:r>
      <w:r w:rsidRPr="00240548">
        <w:rPr>
          <w:b w:val="0"/>
        </w:rPr>
        <w:t xml:space="preserve">1, </w:t>
      </w:r>
      <w:r w:rsidR="005C7593">
        <w:rPr>
          <w:b w:val="0"/>
        </w:rPr>
        <w:t>aprA</w:t>
      </w:r>
      <w:r w:rsidRPr="00240548">
        <w:rPr>
          <w:b w:val="0"/>
        </w:rPr>
        <w:t>2)</w:t>
      </w:r>
    </w:p>
    <w:p w14:paraId="6487215D" w14:textId="74BFD3F9" w:rsidR="00240548" w:rsidRDefault="00777B13" w:rsidP="00240548">
      <w:pPr>
        <w:pStyle w:val="ListParagraph"/>
        <w:numPr>
          <w:ilvl w:val="1"/>
          <w:numId w:val="21"/>
        </w:numPr>
        <w:rPr>
          <w:b w:val="0"/>
        </w:rPr>
      </w:pPr>
      <w:r>
        <w:rPr>
          <w:b w:val="0"/>
        </w:rPr>
        <w:t>Now we set up the design matrix for the statistics by typing:</w:t>
      </w:r>
    </w:p>
    <w:p w14:paraId="1FC8C87B" w14:textId="2849BBD2" w:rsidR="00777B13" w:rsidRDefault="00777B13" w:rsidP="00777B13">
      <w:pPr>
        <w:pStyle w:val="ListParagraph"/>
        <w:numPr>
          <w:ilvl w:val="2"/>
          <w:numId w:val="21"/>
        </w:numPr>
        <w:rPr>
          <w:b w:val="0"/>
        </w:rPr>
      </w:pPr>
      <w:r w:rsidRPr="00777B13">
        <w:rPr>
          <w:b w:val="0"/>
        </w:rPr>
        <w:t xml:space="preserve">rbadesign = data.frame(row.names = colnames(rbadat), </w:t>
      </w:r>
      <w:r w:rsidRPr="00777B13">
        <w:rPr>
          <w:b w:val="0"/>
          <w:highlight w:val="red"/>
        </w:rPr>
        <w:t>condition = c('untreated', 'untreated', 'treated', 'treated')</w:t>
      </w:r>
      <w:r w:rsidRPr="00777B13">
        <w:rPr>
          <w:b w:val="0"/>
        </w:rPr>
        <w:t>, libType = c('single-end', 'single-end', 'single-end', 'single-end'))</w:t>
      </w:r>
    </w:p>
    <w:p w14:paraId="2FB720E9" w14:textId="756A6CFE" w:rsidR="00777B13" w:rsidRDefault="00777B13" w:rsidP="00777B13">
      <w:pPr>
        <w:pStyle w:val="ListParagraph"/>
        <w:numPr>
          <w:ilvl w:val="2"/>
          <w:numId w:val="21"/>
        </w:numPr>
        <w:rPr>
          <w:b w:val="0"/>
        </w:rPr>
      </w:pPr>
      <w:r>
        <w:rPr>
          <w:b w:val="0"/>
        </w:rPr>
        <w:t>This is assigning the design to the variable “rbadesign”. It is defining the first two columns of data (“wt1” and “wt2”) in “rbadat” as the untreated levels and “</w:t>
      </w:r>
      <w:r w:rsidR="005C7593">
        <w:rPr>
          <w:b w:val="0"/>
        </w:rPr>
        <w:t>aprA</w:t>
      </w:r>
      <w:r>
        <w:rPr>
          <w:b w:val="0"/>
        </w:rPr>
        <w:t>1” and “</w:t>
      </w:r>
      <w:r w:rsidR="005C7593">
        <w:rPr>
          <w:b w:val="0"/>
        </w:rPr>
        <w:t>aprA</w:t>
      </w:r>
      <w:r>
        <w:rPr>
          <w:b w:val="0"/>
        </w:rPr>
        <w:t>2” as the treated levels in the “condition” variable within “rbadesign” (red highlighted portion)</w:t>
      </w:r>
    </w:p>
    <w:p w14:paraId="3F4F462F" w14:textId="613694DF" w:rsidR="00777B13" w:rsidRDefault="00777B13" w:rsidP="00777B13">
      <w:pPr>
        <w:pStyle w:val="ListParagraph"/>
        <w:numPr>
          <w:ilvl w:val="1"/>
          <w:numId w:val="21"/>
        </w:numPr>
        <w:rPr>
          <w:b w:val="0"/>
        </w:rPr>
      </w:pPr>
      <w:r>
        <w:rPr>
          <w:b w:val="0"/>
        </w:rPr>
        <w:t>Next we type some more things to help provide the resources for the statistics/inferences:</w:t>
      </w:r>
    </w:p>
    <w:p w14:paraId="58AF8964" w14:textId="38DE8A69" w:rsidR="00777B13" w:rsidRDefault="00777B13" w:rsidP="00777B13">
      <w:pPr>
        <w:pStyle w:val="ListParagraph"/>
        <w:numPr>
          <w:ilvl w:val="2"/>
          <w:numId w:val="21"/>
        </w:numPr>
        <w:rPr>
          <w:b w:val="0"/>
        </w:rPr>
      </w:pPr>
      <w:r w:rsidRPr="00777B13">
        <w:rPr>
          <w:b w:val="0"/>
        </w:rPr>
        <w:t>singlesamps = rbadesign$libType == 'single-end'</w:t>
      </w:r>
    </w:p>
    <w:p w14:paraId="4C709ECF" w14:textId="04A86F65" w:rsidR="00777B13" w:rsidRDefault="00777B13" w:rsidP="00777B13">
      <w:pPr>
        <w:pStyle w:val="ListParagraph"/>
        <w:numPr>
          <w:ilvl w:val="2"/>
          <w:numId w:val="21"/>
        </w:numPr>
        <w:rPr>
          <w:b w:val="0"/>
        </w:rPr>
      </w:pPr>
      <w:r w:rsidRPr="00777B13">
        <w:rPr>
          <w:b w:val="0"/>
        </w:rPr>
        <w:t>countTable = rbadat[ , singlesamps]</w:t>
      </w:r>
    </w:p>
    <w:p w14:paraId="13018BF6" w14:textId="1CDC5DB6" w:rsidR="00777B13" w:rsidRDefault="00777B13" w:rsidP="00777B13">
      <w:pPr>
        <w:pStyle w:val="ListParagraph"/>
        <w:numPr>
          <w:ilvl w:val="2"/>
          <w:numId w:val="21"/>
        </w:numPr>
        <w:rPr>
          <w:b w:val="0"/>
        </w:rPr>
      </w:pPr>
      <w:r w:rsidRPr="00777B13">
        <w:rPr>
          <w:b w:val="0"/>
        </w:rPr>
        <w:t>condition = rbadesign$condition[singlesamps]</w:t>
      </w:r>
    </w:p>
    <w:p w14:paraId="4CC63B73" w14:textId="54D4D985" w:rsidR="00777B13" w:rsidRDefault="00777B13" w:rsidP="00777B13">
      <w:pPr>
        <w:pStyle w:val="ListParagraph"/>
        <w:numPr>
          <w:ilvl w:val="1"/>
          <w:numId w:val="21"/>
        </w:numPr>
        <w:rPr>
          <w:b w:val="0"/>
        </w:rPr>
      </w:pPr>
      <w:r w:rsidRPr="00777B13">
        <w:rPr>
          <w:b w:val="0"/>
        </w:rPr>
        <w:t xml:space="preserve">This puts the data into a particular format that DESeq needs to do the </w:t>
      </w:r>
      <w:r w:rsidR="00694A33">
        <w:rPr>
          <w:b w:val="0"/>
        </w:rPr>
        <w:t>analysis</w:t>
      </w:r>
      <w:r>
        <w:rPr>
          <w:b w:val="0"/>
        </w:rPr>
        <w:t>:</w:t>
      </w:r>
    </w:p>
    <w:p w14:paraId="5C7B7B95" w14:textId="6A195903" w:rsidR="00777B13" w:rsidRDefault="00777B13" w:rsidP="00777B13">
      <w:pPr>
        <w:pStyle w:val="ListParagraph"/>
        <w:numPr>
          <w:ilvl w:val="2"/>
          <w:numId w:val="21"/>
        </w:numPr>
        <w:rPr>
          <w:b w:val="0"/>
        </w:rPr>
      </w:pPr>
      <w:r w:rsidRPr="00777B13">
        <w:rPr>
          <w:b w:val="0"/>
        </w:rPr>
        <w:t>cds = newCountDataSet(countTable, condition)</w:t>
      </w:r>
    </w:p>
    <w:p w14:paraId="278896FE" w14:textId="77777777" w:rsidR="00777B13" w:rsidRDefault="00777B13" w:rsidP="00777B13">
      <w:pPr>
        <w:pStyle w:val="ListParagraph"/>
        <w:numPr>
          <w:ilvl w:val="1"/>
          <w:numId w:val="21"/>
        </w:numPr>
        <w:rPr>
          <w:b w:val="0"/>
        </w:rPr>
      </w:pPr>
      <w:r>
        <w:rPr>
          <w:b w:val="0"/>
        </w:rPr>
        <w:t>This is a normalization step:</w:t>
      </w:r>
    </w:p>
    <w:p w14:paraId="6978C2D2" w14:textId="3E15626B" w:rsidR="00777B13" w:rsidRDefault="00777B13" w:rsidP="00777B13">
      <w:pPr>
        <w:pStyle w:val="ListParagraph"/>
        <w:numPr>
          <w:ilvl w:val="2"/>
          <w:numId w:val="21"/>
        </w:numPr>
        <w:rPr>
          <w:b w:val="0"/>
        </w:rPr>
      </w:pPr>
      <w:r w:rsidRPr="00777B13">
        <w:rPr>
          <w:b w:val="0"/>
        </w:rPr>
        <w:t>cds = estimateSizeFactors(cds)</w:t>
      </w:r>
    </w:p>
    <w:p w14:paraId="556D7C09" w14:textId="0626CE3C" w:rsidR="00777B13" w:rsidRDefault="00777B13" w:rsidP="00777B13">
      <w:pPr>
        <w:pStyle w:val="ListParagraph"/>
        <w:numPr>
          <w:ilvl w:val="2"/>
          <w:numId w:val="21"/>
        </w:numPr>
        <w:rPr>
          <w:b w:val="0"/>
        </w:rPr>
      </w:pPr>
      <w:r>
        <w:rPr>
          <w:b w:val="0"/>
        </w:rPr>
        <w:t>To see the relative sizes of library size for each sample type: sizeFactors(cds)</w:t>
      </w:r>
    </w:p>
    <w:p w14:paraId="19C28614" w14:textId="42FA6A4E" w:rsidR="00777B13" w:rsidRDefault="009D1442" w:rsidP="00777B13">
      <w:pPr>
        <w:pStyle w:val="ListParagraph"/>
        <w:numPr>
          <w:ilvl w:val="1"/>
          <w:numId w:val="21"/>
        </w:numPr>
        <w:rPr>
          <w:b w:val="0"/>
        </w:rPr>
      </w:pPr>
      <w:r>
        <w:rPr>
          <w:b w:val="0"/>
        </w:rPr>
        <w:t>Estimate dispersions (variances) between samples:</w:t>
      </w:r>
    </w:p>
    <w:p w14:paraId="1E4472F2" w14:textId="26A91161" w:rsidR="009D1442" w:rsidRDefault="009D1442" w:rsidP="009D1442">
      <w:pPr>
        <w:pStyle w:val="ListParagraph"/>
        <w:numPr>
          <w:ilvl w:val="2"/>
          <w:numId w:val="21"/>
        </w:numPr>
        <w:rPr>
          <w:b w:val="0"/>
        </w:rPr>
      </w:pPr>
      <w:r w:rsidRPr="009D1442">
        <w:rPr>
          <w:b w:val="0"/>
        </w:rPr>
        <w:t>cds = estimateDispersions(cds)</w:t>
      </w:r>
    </w:p>
    <w:p w14:paraId="3F0C8AAF" w14:textId="25011D65" w:rsidR="009D1442" w:rsidRDefault="009D1442" w:rsidP="009D1442">
      <w:pPr>
        <w:pStyle w:val="ListParagraph"/>
        <w:numPr>
          <w:ilvl w:val="1"/>
          <w:numId w:val="21"/>
        </w:numPr>
        <w:rPr>
          <w:b w:val="0"/>
        </w:rPr>
      </w:pPr>
      <w:r>
        <w:rPr>
          <w:b w:val="0"/>
        </w:rPr>
        <w:t>Visualize the dispersion estimates:</w:t>
      </w:r>
    </w:p>
    <w:p w14:paraId="7C2EA872" w14:textId="08058896" w:rsidR="009D1442" w:rsidRDefault="009D1442" w:rsidP="009D1442">
      <w:pPr>
        <w:pStyle w:val="ListParagraph"/>
        <w:numPr>
          <w:ilvl w:val="2"/>
          <w:numId w:val="21"/>
        </w:numPr>
        <w:rPr>
          <w:b w:val="0"/>
        </w:rPr>
      </w:pPr>
      <w:r>
        <w:rPr>
          <w:b w:val="0"/>
        </w:rPr>
        <w:t>DESeq:::</w:t>
      </w:r>
      <w:r w:rsidRPr="009D1442">
        <w:rPr>
          <w:b w:val="0"/>
        </w:rPr>
        <w:t>plotDispEsts(cds)</w:t>
      </w:r>
    </w:p>
    <w:p w14:paraId="35AB4F14" w14:textId="76FC5698" w:rsidR="009D1442" w:rsidRDefault="009D1442" w:rsidP="009D1442">
      <w:pPr>
        <w:pStyle w:val="ListParagraph"/>
        <w:numPr>
          <w:ilvl w:val="1"/>
          <w:numId w:val="21"/>
        </w:numPr>
        <w:rPr>
          <w:b w:val="0"/>
        </w:rPr>
      </w:pPr>
      <w:r>
        <w:rPr>
          <w:b w:val="0"/>
        </w:rPr>
        <w:t>Do the statistics!</w:t>
      </w:r>
    </w:p>
    <w:p w14:paraId="0AD70C37" w14:textId="27F63566" w:rsidR="009D1442" w:rsidRDefault="009D1442" w:rsidP="009D1442">
      <w:pPr>
        <w:pStyle w:val="ListParagraph"/>
        <w:numPr>
          <w:ilvl w:val="2"/>
          <w:numId w:val="21"/>
        </w:numPr>
        <w:rPr>
          <w:b w:val="0"/>
        </w:rPr>
      </w:pPr>
      <w:r w:rsidRPr="009D1442">
        <w:rPr>
          <w:b w:val="0"/>
        </w:rPr>
        <w:t>res = nbinomTest( cds, "untreated", "treated" )</w:t>
      </w:r>
    </w:p>
    <w:p w14:paraId="6B123B83" w14:textId="77777777" w:rsidR="009D1442" w:rsidRDefault="009D1442" w:rsidP="009D1442">
      <w:pPr>
        <w:pStyle w:val="ListParagraph"/>
        <w:numPr>
          <w:ilvl w:val="1"/>
          <w:numId w:val="21"/>
        </w:numPr>
        <w:rPr>
          <w:b w:val="0"/>
        </w:rPr>
      </w:pPr>
      <w:r>
        <w:rPr>
          <w:b w:val="0"/>
        </w:rPr>
        <w:t xml:space="preserve">To visualize the results, we need to correct a script in DESeq, so type: </w:t>
      </w:r>
    </w:p>
    <w:p w14:paraId="2B6B5FA0" w14:textId="35820BA0" w:rsidR="009D1442" w:rsidRDefault="009D1442" w:rsidP="009D1442">
      <w:pPr>
        <w:pStyle w:val="ListParagraph"/>
        <w:numPr>
          <w:ilvl w:val="2"/>
          <w:numId w:val="21"/>
        </w:numPr>
        <w:rPr>
          <w:b w:val="0"/>
        </w:rPr>
      </w:pPr>
      <w:r>
        <w:rPr>
          <w:b w:val="0"/>
        </w:rPr>
        <w:t>fix(plotMA)</w:t>
      </w:r>
    </w:p>
    <w:p w14:paraId="5904B67D" w14:textId="13109E77" w:rsidR="009D1442" w:rsidRDefault="009D1442" w:rsidP="009D1442">
      <w:pPr>
        <w:pStyle w:val="ListParagraph"/>
        <w:numPr>
          <w:ilvl w:val="2"/>
          <w:numId w:val="21"/>
        </w:numPr>
        <w:rPr>
          <w:b w:val="0"/>
        </w:rPr>
      </w:pPr>
      <w:r>
        <w:rPr>
          <w:b w:val="0"/>
        </w:rPr>
        <w:t>Then you are presented with some lines of code in R (oooo… ahhhh…)</w:t>
      </w:r>
    </w:p>
    <w:p w14:paraId="43AB05F7" w14:textId="0D12560B" w:rsidR="009D1442" w:rsidRDefault="009D1442" w:rsidP="009D1442">
      <w:pPr>
        <w:pStyle w:val="ListParagraph"/>
        <w:numPr>
          <w:ilvl w:val="2"/>
          <w:numId w:val="21"/>
        </w:numPr>
        <w:rPr>
          <w:b w:val="0"/>
        </w:rPr>
      </w:pPr>
      <w:r>
        <w:rPr>
          <w:b w:val="0"/>
        </w:rPr>
        <w:t>Delete all of them and copy and paste the following starting at the word function (if the “1.” comes through the copy and paste, delete it and all the space before “function” (see below for a screenshot):</w:t>
      </w:r>
    </w:p>
    <w:p w14:paraId="42D898C9" w14:textId="56A9B9BD" w:rsidR="009D1442" w:rsidRPr="009D1442" w:rsidRDefault="009D1442" w:rsidP="009D1442">
      <w:pPr>
        <w:pStyle w:val="ListParagraph"/>
        <w:numPr>
          <w:ilvl w:val="3"/>
          <w:numId w:val="21"/>
        </w:numPr>
        <w:rPr>
          <w:b w:val="0"/>
        </w:rPr>
      </w:pPr>
      <w:r w:rsidRPr="009D1442">
        <w:rPr>
          <w:b w:val="0"/>
        </w:rPr>
        <w:t>function (x, ylim, col = ifelse(x$</w:t>
      </w:r>
      <w:r w:rsidR="009F1ABF">
        <w:rPr>
          <w:b w:val="0"/>
        </w:rPr>
        <w:t>padj</w:t>
      </w:r>
      <w:r w:rsidRPr="009D1442">
        <w:rPr>
          <w:b w:val="0"/>
        </w:rPr>
        <w:t xml:space="preserve"> &gt;= 0.05, "gray32", "red3"), </w:t>
      </w:r>
    </w:p>
    <w:p w14:paraId="0A6A3642" w14:textId="7F95A670" w:rsidR="009D1442" w:rsidRPr="009D1442" w:rsidRDefault="009D1442" w:rsidP="009D1442">
      <w:pPr>
        <w:pStyle w:val="ListParagraph"/>
        <w:ind w:left="2880"/>
        <w:rPr>
          <w:b w:val="0"/>
        </w:rPr>
      </w:pPr>
      <w:r w:rsidRPr="009D1442">
        <w:rPr>
          <w:b w:val="0"/>
        </w:rPr>
        <w:t xml:space="preserve">          </w:t>
      </w:r>
      <w:r>
        <w:rPr>
          <w:b w:val="0"/>
        </w:rPr>
        <w:t>linecol = "#ff000080", xlab = "M</w:t>
      </w:r>
      <w:r w:rsidRPr="009D1442">
        <w:rPr>
          <w:b w:val="0"/>
        </w:rPr>
        <w:t xml:space="preserve">ean of normalized counts", </w:t>
      </w:r>
    </w:p>
    <w:p w14:paraId="27B03049" w14:textId="17C8D951" w:rsidR="009D1442" w:rsidRPr="009D1442" w:rsidRDefault="009D1442" w:rsidP="009D1442">
      <w:pPr>
        <w:pStyle w:val="ListParagraph"/>
        <w:ind w:left="2880"/>
        <w:rPr>
          <w:b w:val="0"/>
        </w:rPr>
      </w:pPr>
      <w:r w:rsidRPr="009D1442">
        <w:rPr>
          <w:b w:val="0"/>
        </w:rPr>
        <w:t xml:space="preserve">   </w:t>
      </w:r>
      <w:r>
        <w:rPr>
          <w:b w:val="0"/>
        </w:rPr>
        <w:t xml:space="preserve">       ylab = 'Expression ratio</w:t>
      </w:r>
      <w:r w:rsidRPr="009D1442">
        <w:rPr>
          <w:b w:val="0"/>
        </w:rPr>
        <w:t xml:space="preserve">', log = "x", cex = 0.45, </w:t>
      </w:r>
    </w:p>
    <w:p w14:paraId="2D391DBD" w14:textId="77777777" w:rsidR="009D1442" w:rsidRPr="009D1442" w:rsidRDefault="009D1442" w:rsidP="009D1442">
      <w:pPr>
        <w:pStyle w:val="ListParagraph"/>
        <w:ind w:left="2880"/>
        <w:rPr>
          <w:b w:val="0"/>
        </w:rPr>
      </w:pPr>
      <w:r w:rsidRPr="009D1442">
        <w:rPr>
          <w:b w:val="0"/>
        </w:rPr>
        <w:t xml:space="preserve">          ...) </w:t>
      </w:r>
    </w:p>
    <w:p w14:paraId="03369E80" w14:textId="77777777" w:rsidR="009D1442" w:rsidRPr="009D1442" w:rsidRDefault="009D1442" w:rsidP="009D1442">
      <w:pPr>
        <w:pStyle w:val="ListParagraph"/>
        <w:ind w:left="2880"/>
        <w:rPr>
          <w:b w:val="0"/>
        </w:rPr>
      </w:pPr>
      <w:r w:rsidRPr="009D1442">
        <w:rPr>
          <w:b w:val="0"/>
        </w:rPr>
        <w:t>{</w:t>
      </w:r>
    </w:p>
    <w:p w14:paraId="616B48E0" w14:textId="77777777" w:rsidR="009D1442" w:rsidRPr="009D1442" w:rsidRDefault="009D1442" w:rsidP="009D1442">
      <w:pPr>
        <w:pStyle w:val="ListParagraph"/>
        <w:ind w:left="2880"/>
        <w:rPr>
          <w:b w:val="0"/>
        </w:rPr>
      </w:pPr>
      <w:r w:rsidRPr="009D1442">
        <w:rPr>
          <w:b w:val="0"/>
        </w:rPr>
        <w:t xml:space="preserve">    if (!(is.data.frame(x) &amp;&amp; all(c("baseMean", "log2FoldChange") %in% </w:t>
      </w:r>
    </w:p>
    <w:p w14:paraId="6BD791F1" w14:textId="77777777" w:rsidR="009D1442" w:rsidRPr="009D1442" w:rsidRDefault="009D1442" w:rsidP="009D1442">
      <w:pPr>
        <w:pStyle w:val="ListParagraph"/>
        <w:ind w:left="2880"/>
        <w:rPr>
          <w:b w:val="0"/>
        </w:rPr>
      </w:pPr>
      <w:r w:rsidRPr="009D1442">
        <w:rPr>
          <w:b w:val="0"/>
        </w:rPr>
        <w:t xml:space="preserve">                                      colnames(x)))) </w:t>
      </w:r>
    </w:p>
    <w:p w14:paraId="4806AFDB" w14:textId="77777777" w:rsidR="009D1442" w:rsidRPr="009D1442" w:rsidRDefault="009D1442" w:rsidP="009D1442">
      <w:pPr>
        <w:pStyle w:val="ListParagraph"/>
        <w:ind w:left="2880"/>
        <w:rPr>
          <w:b w:val="0"/>
        </w:rPr>
      </w:pPr>
      <w:r w:rsidRPr="009D1442">
        <w:rPr>
          <w:b w:val="0"/>
        </w:rPr>
        <w:t xml:space="preserve">        stop("'x' must be a data frame with columns named 'baseMean', 'log2FoldChange'.")</w:t>
      </w:r>
    </w:p>
    <w:p w14:paraId="43952E37" w14:textId="77777777" w:rsidR="009D1442" w:rsidRPr="009D1442" w:rsidRDefault="009D1442" w:rsidP="009D1442">
      <w:pPr>
        <w:pStyle w:val="ListParagraph"/>
        <w:ind w:left="2880"/>
        <w:rPr>
          <w:b w:val="0"/>
        </w:rPr>
      </w:pPr>
      <w:r w:rsidRPr="009D1442">
        <w:rPr>
          <w:b w:val="0"/>
        </w:rPr>
        <w:t xml:space="preserve">    x = subset(x, baseMean != 0)</w:t>
      </w:r>
    </w:p>
    <w:p w14:paraId="4D1ABCA9" w14:textId="77777777" w:rsidR="009D1442" w:rsidRPr="009D1442" w:rsidRDefault="009D1442" w:rsidP="009D1442">
      <w:pPr>
        <w:pStyle w:val="ListParagraph"/>
        <w:ind w:left="2880"/>
        <w:rPr>
          <w:b w:val="0"/>
        </w:rPr>
      </w:pPr>
      <w:r w:rsidRPr="009D1442">
        <w:rPr>
          <w:b w:val="0"/>
        </w:rPr>
        <w:t xml:space="preserve">    py = x$foldChange</w:t>
      </w:r>
    </w:p>
    <w:p w14:paraId="15C48094" w14:textId="77777777" w:rsidR="009D1442" w:rsidRPr="009D1442" w:rsidRDefault="009D1442" w:rsidP="009D1442">
      <w:pPr>
        <w:pStyle w:val="ListParagraph"/>
        <w:ind w:left="2880"/>
        <w:rPr>
          <w:b w:val="0"/>
        </w:rPr>
      </w:pPr>
      <w:r w:rsidRPr="009D1442">
        <w:rPr>
          <w:b w:val="0"/>
        </w:rPr>
        <w:t xml:space="preserve">    if (missing(ylim)) </w:t>
      </w:r>
    </w:p>
    <w:p w14:paraId="2E8577CC" w14:textId="77777777" w:rsidR="009D1442" w:rsidRPr="009D1442" w:rsidRDefault="009D1442" w:rsidP="009D1442">
      <w:pPr>
        <w:pStyle w:val="ListParagraph"/>
        <w:ind w:left="2880"/>
        <w:rPr>
          <w:b w:val="0"/>
        </w:rPr>
      </w:pPr>
      <w:r w:rsidRPr="009D1442">
        <w:rPr>
          <w:b w:val="0"/>
        </w:rPr>
        <w:t xml:space="preserve">        ylim = c(0, 4) * quantile(abs(py[is.finite(py)]), probs = 0.99) * 1.1</w:t>
      </w:r>
    </w:p>
    <w:p w14:paraId="51519244" w14:textId="77777777" w:rsidR="009D1442" w:rsidRPr="009D1442" w:rsidRDefault="009D1442" w:rsidP="009D1442">
      <w:pPr>
        <w:pStyle w:val="ListParagraph"/>
        <w:ind w:left="2880"/>
        <w:rPr>
          <w:b w:val="0"/>
        </w:rPr>
      </w:pPr>
      <w:r w:rsidRPr="009D1442">
        <w:rPr>
          <w:b w:val="0"/>
        </w:rPr>
        <w:t xml:space="preserve">    #ylim = c(0.05, 10)</w:t>
      </w:r>
    </w:p>
    <w:p w14:paraId="41652DA5" w14:textId="77777777" w:rsidR="009D1442" w:rsidRPr="009D1442" w:rsidRDefault="009D1442" w:rsidP="009D1442">
      <w:pPr>
        <w:pStyle w:val="ListParagraph"/>
        <w:ind w:left="2880"/>
        <w:rPr>
          <w:b w:val="0"/>
        </w:rPr>
      </w:pPr>
      <w:r w:rsidRPr="009D1442">
        <w:rPr>
          <w:b w:val="0"/>
        </w:rPr>
        <w:t xml:space="preserve">    plot(x$baseMean, pmax(ylim[1], pmin(ylim[2], py)), log = log, </w:t>
      </w:r>
    </w:p>
    <w:p w14:paraId="6194DED8" w14:textId="77777777" w:rsidR="009D1442" w:rsidRPr="009D1442" w:rsidRDefault="009D1442" w:rsidP="009D1442">
      <w:pPr>
        <w:pStyle w:val="ListParagraph"/>
        <w:ind w:left="2880"/>
        <w:rPr>
          <w:b w:val="0"/>
        </w:rPr>
      </w:pPr>
      <w:r w:rsidRPr="009D1442">
        <w:rPr>
          <w:b w:val="0"/>
        </w:rPr>
        <w:t xml:space="preserve">         pch = ifelse(py &lt; ylim[1], 6, ifelse(py &gt; ylim[2], 2, </w:t>
      </w:r>
    </w:p>
    <w:p w14:paraId="2735DE62" w14:textId="77777777" w:rsidR="009D1442" w:rsidRPr="009D1442" w:rsidRDefault="009D1442" w:rsidP="009D1442">
      <w:pPr>
        <w:pStyle w:val="ListParagraph"/>
        <w:ind w:left="2880"/>
        <w:rPr>
          <w:b w:val="0"/>
        </w:rPr>
      </w:pPr>
      <w:r w:rsidRPr="009D1442">
        <w:rPr>
          <w:b w:val="0"/>
        </w:rPr>
        <w:t xml:space="preserve">                                              16)), cex = cex, col = col, xlab = xlab, ylab = ylab, </w:t>
      </w:r>
    </w:p>
    <w:p w14:paraId="58A12E3E" w14:textId="77777777" w:rsidR="009D1442" w:rsidRPr="009D1442" w:rsidRDefault="009D1442" w:rsidP="009D1442">
      <w:pPr>
        <w:pStyle w:val="ListParagraph"/>
        <w:ind w:left="2880"/>
        <w:rPr>
          <w:b w:val="0"/>
        </w:rPr>
      </w:pPr>
      <w:r w:rsidRPr="009D1442">
        <w:rPr>
          <w:b w:val="0"/>
        </w:rPr>
        <w:t xml:space="preserve">         ylim = ylim, ...)</w:t>
      </w:r>
    </w:p>
    <w:p w14:paraId="3A77D5CB" w14:textId="77777777" w:rsidR="009D1442" w:rsidRPr="009D1442" w:rsidRDefault="009D1442" w:rsidP="009D1442">
      <w:pPr>
        <w:pStyle w:val="ListParagraph"/>
        <w:ind w:left="2880"/>
        <w:rPr>
          <w:b w:val="0"/>
        </w:rPr>
      </w:pPr>
      <w:r w:rsidRPr="009D1442">
        <w:rPr>
          <w:b w:val="0"/>
        </w:rPr>
        <w:t xml:space="preserve">    abline(h = 1, lwd = 4, col = linecol)</w:t>
      </w:r>
    </w:p>
    <w:p w14:paraId="7F9BE483" w14:textId="22519B59" w:rsidR="009D1442" w:rsidRDefault="009D1442" w:rsidP="009D1442">
      <w:pPr>
        <w:pStyle w:val="ListParagraph"/>
        <w:ind w:left="2880"/>
        <w:rPr>
          <w:b w:val="0"/>
        </w:rPr>
      </w:pPr>
      <w:r w:rsidRPr="009D1442">
        <w:rPr>
          <w:b w:val="0"/>
        </w:rPr>
        <w:t>}</w:t>
      </w:r>
    </w:p>
    <w:p w14:paraId="4933AA97" w14:textId="3152D227" w:rsidR="00EE0E99" w:rsidRDefault="00EE0E99" w:rsidP="006E4BDA">
      <w:pPr>
        <w:pStyle w:val="ListParagraph"/>
        <w:ind w:left="2160"/>
        <w:rPr>
          <w:b w:val="0"/>
        </w:rPr>
      </w:pPr>
      <w:r>
        <w:rPr>
          <w:b w:val="0"/>
          <w:noProof/>
          <w:lang w:eastAsia="en-US"/>
        </w:rPr>
        <w:drawing>
          <wp:inline distT="0" distB="0" distL="0" distR="0" wp14:anchorId="5154F82F" wp14:editId="0CA4CFC6">
            <wp:extent cx="4747014" cy="254063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MAscreenshot.tiff"/>
                    <pic:cNvPicPr/>
                  </pic:nvPicPr>
                  <pic:blipFill rotWithShape="1">
                    <a:blip r:embed="rId33">
                      <a:extLst>
                        <a:ext uri="{28A0092B-C50C-407E-A947-70E740481C1C}">
                          <a14:useLocalDpi xmlns:a14="http://schemas.microsoft.com/office/drawing/2010/main" val="0"/>
                        </a:ext>
                      </a:extLst>
                    </a:blip>
                    <a:srcRect l="1129"/>
                    <a:stretch/>
                  </pic:blipFill>
                  <pic:spPr bwMode="auto">
                    <a:xfrm>
                      <a:off x="0" y="0"/>
                      <a:ext cx="4748910" cy="2541650"/>
                    </a:xfrm>
                    <a:prstGeom prst="rect">
                      <a:avLst/>
                    </a:prstGeom>
                    <a:ln>
                      <a:noFill/>
                    </a:ln>
                    <a:extLst>
                      <a:ext uri="{53640926-AAD7-44d8-BBD7-CCE9431645EC}">
                        <a14:shadowObscured xmlns:a14="http://schemas.microsoft.com/office/drawing/2010/main"/>
                      </a:ext>
                    </a:extLst>
                  </pic:spPr>
                </pic:pic>
              </a:graphicData>
            </a:graphic>
          </wp:inline>
        </w:drawing>
      </w:r>
    </w:p>
    <w:p w14:paraId="1F89C971" w14:textId="065CB9EB" w:rsidR="00370168" w:rsidRDefault="006962DB" w:rsidP="006962DB">
      <w:pPr>
        <w:pStyle w:val="ListParagraph"/>
        <w:numPr>
          <w:ilvl w:val="1"/>
          <w:numId w:val="21"/>
        </w:numPr>
        <w:rPr>
          <w:b w:val="0"/>
        </w:rPr>
      </w:pPr>
      <w:r>
        <w:rPr>
          <w:b w:val="0"/>
        </w:rPr>
        <w:t>Now, to actually see what you’ve done, type:</w:t>
      </w:r>
    </w:p>
    <w:p w14:paraId="04ECAAAF" w14:textId="7DA76FD0" w:rsidR="006962DB" w:rsidRDefault="006962DB" w:rsidP="006962DB">
      <w:pPr>
        <w:pStyle w:val="ListParagraph"/>
        <w:numPr>
          <w:ilvl w:val="2"/>
          <w:numId w:val="21"/>
        </w:numPr>
        <w:rPr>
          <w:b w:val="0"/>
        </w:rPr>
      </w:pPr>
      <w:r w:rsidRPr="006962DB">
        <w:rPr>
          <w:b w:val="0"/>
        </w:rPr>
        <w:t>plotMA(res, ylim=c(0.05, 10), log='xy')</w:t>
      </w:r>
    </w:p>
    <w:p w14:paraId="1B79757A" w14:textId="683EAF6D" w:rsidR="006962DB" w:rsidRDefault="006962DB" w:rsidP="006962DB">
      <w:pPr>
        <w:pStyle w:val="ListParagraph"/>
        <w:numPr>
          <w:ilvl w:val="3"/>
          <w:numId w:val="21"/>
        </w:numPr>
        <w:rPr>
          <w:b w:val="0"/>
        </w:rPr>
      </w:pPr>
      <w:r>
        <w:rPr>
          <w:b w:val="0"/>
        </w:rPr>
        <w:t>To change the values for the y-axis, you can just alter the (0.05, 10) to whatever values you’d like. This is on a log scale.</w:t>
      </w:r>
    </w:p>
    <w:p w14:paraId="5869A729" w14:textId="7C2904F0" w:rsidR="006962DB" w:rsidRDefault="006962DB" w:rsidP="006962DB">
      <w:pPr>
        <w:pStyle w:val="ListParagraph"/>
        <w:numPr>
          <w:ilvl w:val="2"/>
          <w:numId w:val="21"/>
        </w:numPr>
        <w:rPr>
          <w:b w:val="0"/>
        </w:rPr>
      </w:pPr>
      <w:r>
        <w:rPr>
          <w:b w:val="0"/>
        </w:rPr>
        <w:t>If that doesn’t work for some reason, try:</w:t>
      </w:r>
    </w:p>
    <w:p w14:paraId="1F07753A" w14:textId="5119F37F" w:rsidR="006962DB" w:rsidRDefault="006962DB" w:rsidP="006962DB">
      <w:pPr>
        <w:pStyle w:val="ListParagraph"/>
        <w:numPr>
          <w:ilvl w:val="3"/>
          <w:numId w:val="21"/>
        </w:numPr>
        <w:rPr>
          <w:b w:val="0"/>
        </w:rPr>
      </w:pPr>
      <w:r>
        <w:rPr>
          <w:b w:val="0"/>
        </w:rPr>
        <w:t>DESeq:::</w:t>
      </w:r>
      <w:r w:rsidRPr="006962DB">
        <w:rPr>
          <w:b w:val="0"/>
        </w:rPr>
        <w:t>plotMA(res, ylim=c(0.05, 10), log='xy')</w:t>
      </w:r>
    </w:p>
    <w:p w14:paraId="6B9F2800" w14:textId="31FEEAA9" w:rsidR="006962DB" w:rsidRDefault="006962DB" w:rsidP="006962DB">
      <w:pPr>
        <w:pStyle w:val="ListParagraph"/>
        <w:numPr>
          <w:ilvl w:val="2"/>
          <w:numId w:val="21"/>
        </w:numPr>
        <w:rPr>
          <w:b w:val="0"/>
        </w:rPr>
      </w:pPr>
      <w:r>
        <w:rPr>
          <w:b w:val="0"/>
        </w:rPr>
        <w:t>The red dots indicate a p-value &lt; 0.05 and the black dots are the converse</w:t>
      </w:r>
    </w:p>
    <w:p w14:paraId="53CE722C" w14:textId="2B1CD2E5" w:rsidR="006962DB" w:rsidRDefault="006962DB" w:rsidP="006962DB">
      <w:pPr>
        <w:pStyle w:val="ListParagraph"/>
        <w:numPr>
          <w:ilvl w:val="1"/>
          <w:numId w:val="21"/>
        </w:numPr>
        <w:rPr>
          <w:b w:val="0"/>
        </w:rPr>
      </w:pPr>
      <w:r>
        <w:rPr>
          <w:b w:val="0"/>
        </w:rPr>
        <w:t>To export all of this fun information into something readable by Excel, type:</w:t>
      </w:r>
    </w:p>
    <w:p w14:paraId="1B7D25B8" w14:textId="6FFB2F75" w:rsidR="006962DB" w:rsidRDefault="006962DB" w:rsidP="006962DB">
      <w:pPr>
        <w:pStyle w:val="ListParagraph"/>
        <w:numPr>
          <w:ilvl w:val="2"/>
          <w:numId w:val="21"/>
        </w:numPr>
        <w:rPr>
          <w:b w:val="0"/>
        </w:rPr>
      </w:pPr>
      <w:r w:rsidRPr="006962DB">
        <w:rPr>
          <w:b w:val="0"/>
        </w:rPr>
        <w:t>write.csv(res, file='/Users/benjaminjohnson/Desktop/RBA_RNAseq/RBA_</w:t>
      </w:r>
      <w:r w:rsidR="005C7593">
        <w:rPr>
          <w:b w:val="0"/>
        </w:rPr>
        <w:t>AprA</w:t>
      </w:r>
      <w:r w:rsidRPr="006962DB">
        <w:rPr>
          <w:b w:val="0"/>
        </w:rPr>
        <w:t>_fullresults.csv')</w:t>
      </w:r>
    </w:p>
    <w:p w14:paraId="2AFD8E6F" w14:textId="6BADC842" w:rsidR="006962DB" w:rsidRDefault="006962DB" w:rsidP="006962DB">
      <w:pPr>
        <w:pStyle w:val="ListParagraph"/>
        <w:numPr>
          <w:ilvl w:val="2"/>
          <w:numId w:val="21"/>
        </w:numPr>
        <w:rPr>
          <w:b w:val="0"/>
        </w:rPr>
      </w:pPr>
      <w:r>
        <w:rPr>
          <w:b w:val="0"/>
        </w:rPr>
        <w:t>Again, you will need to change the path components as you did in Step 4b to navigate to your desktop folder. The “RBA_</w:t>
      </w:r>
      <w:r w:rsidR="005C7593">
        <w:rPr>
          <w:b w:val="0"/>
        </w:rPr>
        <w:t>AprA</w:t>
      </w:r>
      <w:r>
        <w:rPr>
          <w:b w:val="0"/>
        </w:rPr>
        <w:t>_fullresults.csv” is sim</w:t>
      </w:r>
      <w:r w:rsidR="00153337">
        <w:rPr>
          <w:b w:val="0"/>
        </w:rPr>
        <w:t>ply the name you give the comma-</w:t>
      </w:r>
      <w:r>
        <w:rPr>
          <w:b w:val="0"/>
        </w:rPr>
        <w:t>separated file (i.e. .csv). Thus, you can call this whatever you’d like as long as it ends with .csv</w:t>
      </w:r>
      <w:r w:rsidR="006F5DC1">
        <w:rPr>
          <w:b w:val="0"/>
        </w:rPr>
        <w:t xml:space="preserve"> and doesn’t have any spaces</w:t>
      </w:r>
      <w:r>
        <w:rPr>
          <w:b w:val="0"/>
        </w:rPr>
        <w:t>.</w:t>
      </w:r>
    </w:p>
    <w:p w14:paraId="24A111CF" w14:textId="57F08F3E" w:rsidR="006962DB" w:rsidRDefault="006962DB" w:rsidP="006962DB">
      <w:pPr>
        <w:pStyle w:val="ListParagraph"/>
        <w:numPr>
          <w:ilvl w:val="2"/>
          <w:numId w:val="21"/>
        </w:numPr>
        <w:rPr>
          <w:b w:val="0"/>
        </w:rPr>
      </w:pPr>
      <w:r>
        <w:rPr>
          <w:b w:val="0"/>
        </w:rPr>
        <w:t>You can open this file in Excel!</w:t>
      </w:r>
    </w:p>
    <w:p w14:paraId="02CBD416" w14:textId="2EFA7C5C" w:rsidR="00694A33" w:rsidRDefault="00694A33" w:rsidP="00694A33">
      <w:pPr>
        <w:pStyle w:val="ListParagraph"/>
        <w:numPr>
          <w:ilvl w:val="1"/>
          <w:numId w:val="21"/>
        </w:numPr>
        <w:rPr>
          <w:b w:val="0"/>
        </w:rPr>
      </w:pPr>
      <w:r>
        <w:rPr>
          <w:b w:val="0"/>
        </w:rPr>
        <w:t>If you would like to do analysis in another s</w:t>
      </w:r>
      <w:r w:rsidR="000B3581">
        <w:rPr>
          <w:b w:val="0"/>
        </w:rPr>
        <w:t>oftware package, you can export all of the reads per gene data to a comma</w:t>
      </w:r>
      <w:r w:rsidR="00153337">
        <w:rPr>
          <w:b w:val="0"/>
        </w:rPr>
        <w:t>-</w:t>
      </w:r>
      <w:r w:rsidR="000B3581">
        <w:rPr>
          <w:b w:val="0"/>
        </w:rPr>
        <w:t>separated file by doing the following:</w:t>
      </w:r>
    </w:p>
    <w:p w14:paraId="3BA4F230" w14:textId="66204C02" w:rsidR="000B3581" w:rsidRDefault="000B3581" w:rsidP="000B3581">
      <w:pPr>
        <w:pStyle w:val="ListParagraph"/>
        <w:numPr>
          <w:ilvl w:val="2"/>
          <w:numId w:val="21"/>
        </w:numPr>
        <w:rPr>
          <w:b w:val="0"/>
        </w:rPr>
      </w:pPr>
      <w:r>
        <w:rPr>
          <w:b w:val="0"/>
        </w:rPr>
        <w:t>Type: write.csv(</w:t>
      </w:r>
      <w:r w:rsidR="00CA7904">
        <w:rPr>
          <w:b w:val="0"/>
        </w:rPr>
        <w:t>countTable, file=</w:t>
      </w:r>
      <w:r w:rsidR="00CA7904" w:rsidRPr="006962DB">
        <w:rPr>
          <w:b w:val="0"/>
        </w:rPr>
        <w:t>'/Users/benjaminjohnson/Desktop/RBA_RNAseq/</w:t>
      </w:r>
      <w:r w:rsidR="005C7593">
        <w:rPr>
          <w:b w:val="0"/>
        </w:rPr>
        <w:t>AprA</w:t>
      </w:r>
      <w:r w:rsidR="00CA7904">
        <w:rPr>
          <w:b w:val="0"/>
        </w:rPr>
        <w:t>CountsPerGene</w:t>
      </w:r>
      <w:r w:rsidR="00CA7904" w:rsidRPr="006962DB">
        <w:rPr>
          <w:b w:val="0"/>
        </w:rPr>
        <w:t>.csv'</w:t>
      </w:r>
      <w:r w:rsidR="00CA7904">
        <w:rPr>
          <w:b w:val="0"/>
        </w:rPr>
        <w:t>)</w:t>
      </w:r>
    </w:p>
    <w:p w14:paraId="4AD3B659" w14:textId="20F90456" w:rsidR="00657E2D" w:rsidRDefault="00657E2D" w:rsidP="00657E2D">
      <w:pPr>
        <w:pStyle w:val="ListParagraph"/>
        <w:numPr>
          <w:ilvl w:val="2"/>
          <w:numId w:val="21"/>
        </w:numPr>
        <w:rPr>
          <w:b w:val="0"/>
        </w:rPr>
      </w:pPr>
      <w:r>
        <w:rPr>
          <w:b w:val="0"/>
        </w:rPr>
        <w:t>Again, you will need to change the path components as you did in Step 4b to navigate to your desktop folder. The “</w:t>
      </w:r>
      <w:r w:rsidR="005C7593">
        <w:rPr>
          <w:b w:val="0"/>
        </w:rPr>
        <w:t>AprA</w:t>
      </w:r>
      <w:r>
        <w:rPr>
          <w:b w:val="0"/>
        </w:rPr>
        <w:t>CountsPerGene.csv” is sim</w:t>
      </w:r>
      <w:r w:rsidR="00153337">
        <w:rPr>
          <w:b w:val="0"/>
        </w:rPr>
        <w:t>ply the name you give the comma-</w:t>
      </w:r>
      <w:r>
        <w:rPr>
          <w:b w:val="0"/>
        </w:rPr>
        <w:t>separated file (i.e. .csv). Thus, you can call this whatever you’d like as long as it ends with .csv and doesn’t have any spaces.</w:t>
      </w:r>
    </w:p>
    <w:p w14:paraId="50EA0C3A" w14:textId="77777777" w:rsidR="009662DA" w:rsidRDefault="009662DA" w:rsidP="009662DA">
      <w:pPr>
        <w:rPr>
          <w:b w:val="0"/>
        </w:rPr>
      </w:pPr>
    </w:p>
    <w:p w14:paraId="067D7DE5" w14:textId="17536DD2" w:rsidR="009662DA" w:rsidRDefault="009662DA">
      <w:pPr>
        <w:rPr>
          <w:b w:val="0"/>
        </w:rPr>
      </w:pPr>
      <w:r>
        <w:rPr>
          <w:b w:val="0"/>
        </w:rPr>
        <w:br w:type="page"/>
      </w:r>
    </w:p>
    <w:p w14:paraId="76A8CA88" w14:textId="4C9E138B" w:rsidR="009662DA" w:rsidRDefault="009662DA" w:rsidP="009662DA">
      <w:pPr>
        <w:pStyle w:val="Heading2"/>
        <w:rPr>
          <w:color w:val="auto"/>
        </w:rPr>
      </w:pPr>
      <w:bookmarkStart w:id="11" w:name="_Toc266715764"/>
      <w:r w:rsidRPr="009662DA">
        <w:rPr>
          <w:color w:val="auto"/>
        </w:rPr>
        <w:t>References</w:t>
      </w:r>
      <w:bookmarkEnd w:id="11"/>
    </w:p>
    <w:p w14:paraId="6760A225" w14:textId="77777777" w:rsidR="009662DA" w:rsidRDefault="009662DA" w:rsidP="009662DA"/>
    <w:p w14:paraId="07A5AF06" w14:textId="0DA54746" w:rsidR="009662DA" w:rsidRPr="009662DA" w:rsidRDefault="009662DA" w:rsidP="009662DA">
      <w:pPr>
        <w:pStyle w:val="ListParagraph"/>
        <w:widowControl w:val="0"/>
        <w:numPr>
          <w:ilvl w:val="0"/>
          <w:numId w:val="26"/>
        </w:numPr>
        <w:autoSpaceDE w:val="0"/>
        <w:autoSpaceDN w:val="0"/>
        <w:adjustRightInd w:val="0"/>
        <w:rPr>
          <w:rFonts w:eastAsiaTheme="minorEastAsia"/>
          <w:b w:val="0"/>
        </w:rPr>
      </w:pPr>
      <w:r w:rsidRPr="009662DA">
        <w:rPr>
          <w:b w:val="0"/>
        </w:rPr>
        <w:t xml:space="preserve">Bolger, A. M., Lohse, M., &amp; Usadel, B. (2014). Trimmomatic: A flexible trimmer for Illumina Sequence Data. </w:t>
      </w:r>
      <w:r w:rsidRPr="009662DA">
        <w:rPr>
          <w:rStyle w:val="Emphasis"/>
          <w:b w:val="0"/>
        </w:rPr>
        <w:t>Bioinformatics</w:t>
      </w:r>
      <w:r w:rsidRPr="009662DA">
        <w:rPr>
          <w:b w:val="0"/>
        </w:rPr>
        <w:t xml:space="preserve"> btu170.</w:t>
      </w:r>
    </w:p>
    <w:p w14:paraId="53187DCB" w14:textId="1CEB6598" w:rsidR="009662DA" w:rsidRDefault="009662DA" w:rsidP="009662DA">
      <w:pPr>
        <w:pStyle w:val="ListParagraph"/>
        <w:widowControl w:val="0"/>
        <w:numPr>
          <w:ilvl w:val="0"/>
          <w:numId w:val="26"/>
        </w:numPr>
        <w:autoSpaceDE w:val="0"/>
        <w:autoSpaceDN w:val="0"/>
        <w:adjustRightInd w:val="0"/>
        <w:rPr>
          <w:rFonts w:eastAsiaTheme="minorEastAsia"/>
          <w:b w:val="0"/>
        </w:rPr>
      </w:pPr>
      <w:r w:rsidRPr="009662DA">
        <w:rPr>
          <w:rFonts w:eastAsiaTheme="minorEastAsia"/>
          <w:b w:val="0"/>
        </w:rPr>
        <w:t>Langmead, B., Trapnell, C., Pop, M., and Salzberg, S.L. (2009)</w:t>
      </w:r>
      <w:r w:rsidR="00E912AD">
        <w:rPr>
          <w:rFonts w:eastAsiaTheme="minorEastAsia"/>
          <w:b w:val="0"/>
        </w:rPr>
        <w:t>.</w:t>
      </w:r>
      <w:r w:rsidRPr="009662DA">
        <w:rPr>
          <w:rFonts w:eastAsiaTheme="minorEastAsia"/>
          <w:b w:val="0"/>
        </w:rPr>
        <w:t xml:space="preserve"> Ultrafast and memory-efficient alignment of short DNA sequences to the human genome. </w:t>
      </w:r>
      <w:r w:rsidRPr="009662DA">
        <w:rPr>
          <w:rFonts w:eastAsiaTheme="minorEastAsia"/>
          <w:b w:val="0"/>
          <w:i/>
          <w:iCs/>
        </w:rPr>
        <w:t xml:space="preserve">Genome Biol </w:t>
      </w:r>
      <w:r w:rsidRPr="009662DA">
        <w:rPr>
          <w:rFonts w:eastAsiaTheme="minorEastAsia"/>
          <w:b w:val="0"/>
        </w:rPr>
        <w:t>10:R25.</w:t>
      </w:r>
    </w:p>
    <w:p w14:paraId="6EFE5AF2" w14:textId="6F68EFF3" w:rsidR="00E912AD" w:rsidRPr="00E912AD" w:rsidRDefault="00916E20" w:rsidP="00E912AD">
      <w:pPr>
        <w:pStyle w:val="ListParagraph"/>
        <w:numPr>
          <w:ilvl w:val="0"/>
          <w:numId w:val="26"/>
        </w:numPr>
        <w:spacing w:before="100" w:after="100"/>
        <w:ind w:right="720"/>
        <w:rPr>
          <w:b w:val="0"/>
        </w:rPr>
      </w:pPr>
      <w:r w:rsidRPr="00E912AD">
        <w:rPr>
          <w:rFonts w:eastAsiaTheme="minorEastAsia"/>
          <w:b w:val="0"/>
        </w:rPr>
        <w:t xml:space="preserve">Anders, S., </w:t>
      </w:r>
      <w:r w:rsidR="00E912AD" w:rsidRPr="00E912AD">
        <w:rPr>
          <w:b w:val="0"/>
        </w:rPr>
        <w:t>Pyl</w:t>
      </w:r>
      <w:r>
        <w:rPr>
          <w:b w:val="0"/>
        </w:rPr>
        <w:t>, P. T.</w:t>
      </w:r>
      <w:r w:rsidR="00E912AD" w:rsidRPr="00E912AD">
        <w:rPr>
          <w:b w:val="0"/>
        </w:rPr>
        <w:t xml:space="preserve">, </w:t>
      </w:r>
      <w:r w:rsidRPr="00E912AD">
        <w:rPr>
          <w:rFonts w:eastAsiaTheme="minorEastAsia"/>
          <w:b w:val="0"/>
        </w:rPr>
        <w:t xml:space="preserve">and Huber, W. </w:t>
      </w:r>
      <w:r w:rsidR="00E912AD">
        <w:rPr>
          <w:b w:val="0"/>
        </w:rPr>
        <w:t>(2014).</w:t>
      </w:r>
      <w:r w:rsidR="00E912AD" w:rsidRPr="00E912AD">
        <w:rPr>
          <w:b w:val="0"/>
        </w:rPr>
        <w:t xml:space="preserve"> </w:t>
      </w:r>
      <w:r w:rsidR="00E912AD" w:rsidRPr="00E912AD">
        <w:rPr>
          <w:rStyle w:val="Emphasis"/>
          <w:b w:val="0"/>
          <w:i w:val="0"/>
        </w:rPr>
        <w:t>HTSeq — A Python framework to work with high-throughput sequencing data</w:t>
      </w:r>
      <w:r w:rsidR="00E912AD">
        <w:rPr>
          <w:rStyle w:val="Emphasis"/>
          <w:b w:val="0"/>
          <w:i w:val="0"/>
        </w:rPr>
        <w:t>.</w:t>
      </w:r>
      <w:r w:rsidR="00E912AD" w:rsidRPr="00E912AD">
        <w:rPr>
          <w:rStyle w:val="Emphasis"/>
          <w:b w:val="0"/>
          <w:i w:val="0"/>
        </w:rPr>
        <w:t xml:space="preserve"> </w:t>
      </w:r>
      <w:r w:rsidR="00E912AD" w:rsidRPr="00E912AD">
        <w:rPr>
          <w:b w:val="0"/>
          <w:i/>
        </w:rPr>
        <w:t>bioRxiv preprint</w:t>
      </w:r>
      <w:r w:rsidR="00E912AD" w:rsidRPr="00E912AD">
        <w:rPr>
          <w:b w:val="0"/>
        </w:rPr>
        <w:t xml:space="preserve"> </w:t>
      </w:r>
      <w:hyperlink r:id="rId34" w:history="1">
        <w:r w:rsidR="00E912AD" w:rsidRPr="00E912AD">
          <w:rPr>
            <w:rStyle w:val="Hyperlink"/>
            <w:b w:val="0"/>
          </w:rPr>
          <w:t>doi: 10.1101/002824</w:t>
        </w:r>
      </w:hyperlink>
    </w:p>
    <w:p w14:paraId="26B09FAB" w14:textId="27CA2594" w:rsidR="009662DA" w:rsidRPr="00E912AD" w:rsidRDefault="00E912AD" w:rsidP="00E912AD">
      <w:pPr>
        <w:pStyle w:val="ListParagraph"/>
        <w:widowControl w:val="0"/>
        <w:numPr>
          <w:ilvl w:val="0"/>
          <w:numId w:val="26"/>
        </w:numPr>
        <w:autoSpaceDE w:val="0"/>
        <w:autoSpaceDN w:val="0"/>
        <w:adjustRightInd w:val="0"/>
        <w:rPr>
          <w:rFonts w:eastAsiaTheme="minorEastAsia"/>
          <w:b w:val="0"/>
        </w:rPr>
      </w:pPr>
      <w:r w:rsidRPr="00E912AD">
        <w:rPr>
          <w:rFonts w:eastAsiaTheme="minorEastAsia"/>
          <w:b w:val="0"/>
        </w:rPr>
        <w:t>Anders, S., and Huber, W. (2010)</w:t>
      </w:r>
      <w:r w:rsidR="00916E20">
        <w:rPr>
          <w:rFonts w:eastAsiaTheme="minorEastAsia"/>
          <w:b w:val="0"/>
        </w:rPr>
        <w:t>.</w:t>
      </w:r>
      <w:r w:rsidRPr="00E912AD">
        <w:rPr>
          <w:rFonts w:eastAsiaTheme="minorEastAsia"/>
          <w:b w:val="0"/>
        </w:rPr>
        <w:t xml:space="preserve"> Differential expression analysis for sequence count data. </w:t>
      </w:r>
      <w:r w:rsidRPr="00E912AD">
        <w:rPr>
          <w:rFonts w:eastAsiaTheme="minorEastAsia"/>
          <w:b w:val="0"/>
          <w:i/>
          <w:iCs/>
        </w:rPr>
        <w:t xml:space="preserve">Genome Biol </w:t>
      </w:r>
      <w:r w:rsidRPr="00E912AD">
        <w:rPr>
          <w:rFonts w:eastAsiaTheme="minorEastAsia"/>
          <w:b w:val="0"/>
        </w:rPr>
        <w:t>11:R106.</w:t>
      </w:r>
    </w:p>
    <w:sectPr w:rsidR="009662DA" w:rsidRPr="00E912AD" w:rsidSect="001A7DA6">
      <w:footerReference w:type="even" r:id="rId35"/>
      <w:footerReference w:type="default" r:id="rId3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F2940" w14:textId="77777777" w:rsidR="009662DA" w:rsidRDefault="009662DA" w:rsidP="00076BAD">
      <w:r>
        <w:separator/>
      </w:r>
    </w:p>
  </w:endnote>
  <w:endnote w:type="continuationSeparator" w:id="0">
    <w:p w14:paraId="319615E3" w14:textId="77777777" w:rsidR="009662DA" w:rsidRDefault="009662DA" w:rsidP="00076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93292" w14:textId="77777777" w:rsidR="009662DA" w:rsidRDefault="009662DA" w:rsidP="009006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F1369E" w14:textId="77777777" w:rsidR="009662DA" w:rsidRDefault="009662D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2ABB8" w14:textId="77777777" w:rsidR="009662DA" w:rsidRDefault="009662DA" w:rsidP="009006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00B77">
      <w:rPr>
        <w:rStyle w:val="PageNumber"/>
        <w:noProof/>
      </w:rPr>
      <w:t>1</w:t>
    </w:r>
    <w:r>
      <w:rPr>
        <w:rStyle w:val="PageNumber"/>
      </w:rPr>
      <w:fldChar w:fldCharType="end"/>
    </w:r>
  </w:p>
  <w:p w14:paraId="0ABC5341" w14:textId="77777777" w:rsidR="009662DA" w:rsidRDefault="009662D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27403" w14:textId="77777777" w:rsidR="009662DA" w:rsidRDefault="009662DA" w:rsidP="00076BAD">
      <w:r>
        <w:separator/>
      </w:r>
    </w:p>
  </w:footnote>
  <w:footnote w:type="continuationSeparator" w:id="0">
    <w:p w14:paraId="5610338A" w14:textId="77777777" w:rsidR="009662DA" w:rsidRDefault="009662DA" w:rsidP="00076B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179"/>
    <w:multiLevelType w:val="hybridMultilevel"/>
    <w:tmpl w:val="AF76C34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05541F9C"/>
    <w:multiLevelType w:val="hybridMultilevel"/>
    <w:tmpl w:val="93A6D0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9489B"/>
    <w:multiLevelType w:val="hybridMultilevel"/>
    <w:tmpl w:val="B76EA22A"/>
    <w:lvl w:ilvl="0" w:tplc="0409000F">
      <w:start w:val="1"/>
      <w:numFmt w:val="decimal"/>
      <w:lvlText w:val="%1."/>
      <w:lvlJc w:val="left"/>
      <w:pPr>
        <w:ind w:left="720" w:hanging="360"/>
      </w:pPr>
    </w:lvl>
    <w:lvl w:ilvl="1" w:tplc="2DC674E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CF20FF"/>
    <w:multiLevelType w:val="hybridMultilevel"/>
    <w:tmpl w:val="10BEBB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C2196"/>
    <w:multiLevelType w:val="hybridMultilevel"/>
    <w:tmpl w:val="6AE66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1454BE"/>
    <w:multiLevelType w:val="hybridMultilevel"/>
    <w:tmpl w:val="EF367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2C5BB4"/>
    <w:multiLevelType w:val="hybridMultilevel"/>
    <w:tmpl w:val="0CD0F0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732E15"/>
    <w:multiLevelType w:val="hybridMultilevel"/>
    <w:tmpl w:val="CD0E0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746836"/>
    <w:multiLevelType w:val="hybridMultilevel"/>
    <w:tmpl w:val="5D96B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A36290"/>
    <w:multiLevelType w:val="hybridMultilevel"/>
    <w:tmpl w:val="0B64622A"/>
    <w:lvl w:ilvl="0" w:tplc="0409000F">
      <w:start w:val="1"/>
      <w:numFmt w:val="decimal"/>
      <w:lvlText w:val="%1."/>
      <w:lvlJc w:val="left"/>
      <w:pPr>
        <w:ind w:left="720" w:hanging="360"/>
      </w:pPr>
    </w:lvl>
    <w:lvl w:ilvl="1" w:tplc="2DC674E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051187"/>
    <w:multiLevelType w:val="hybridMultilevel"/>
    <w:tmpl w:val="4072B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630AC4"/>
    <w:multiLevelType w:val="hybridMultilevel"/>
    <w:tmpl w:val="475AC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545AC0"/>
    <w:multiLevelType w:val="multilevel"/>
    <w:tmpl w:val="E1C848C8"/>
    <w:lvl w:ilvl="0">
      <w:start w:val="1"/>
      <w:numFmt w:val="decimal"/>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3">
    <w:nsid w:val="485232D3"/>
    <w:multiLevelType w:val="hybridMultilevel"/>
    <w:tmpl w:val="FDF09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71302C"/>
    <w:multiLevelType w:val="hybridMultilevel"/>
    <w:tmpl w:val="A40CEAA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nsid w:val="4D7370B8"/>
    <w:multiLevelType w:val="hybridMultilevel"/>
    <w:tmpl w:val="05029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AA377A"/>
    <w:multiLevelType w:val="hybridMultilevel"/>
    <w:tmpl w:val="E1C848C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nsid w:val="4EE57056"/>
    <w:multiLevelType w:val="hybridMultilevel"/>
    <w:tmpl w:val="DDD4AA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89E7D5A"/>
    <w:multiLevelType w:val="hybridMultilevel"/>
    <w:tmpl w:val="9EE0A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E743E3"/>
    <w:multiLevelType w:val="hybridMultilevel"/>
    <w:tmpl w:val="9A10F1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EC46D7"/>
    <w:multiLevelType w:val="hybridMultilevel"/>
    <w:tmpl w:val="CD0E0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277DA1"/>
    <w:multiLevelType w:val="hybridMultilevel"/>
    <w:tmpl w:val="12C8C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3F5816"/>
    <w:multiLevelType w:val="hybridMultilevel"/>
    <w:tmpl w:val="0CD0F0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0C195D"/>
    <w:multiLevelType w:val="hybridMultilevel"/>
    <w:tmpl w:val="768A096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0E70D4B"/>
    <w:multiLevelType w:val="hybridMultilevel"/>
    <w:tmpl w:val="6E90E6B0"/>
    <w:lvl w:ilvl="0" w:tplc="2DC674E8">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743D8A"/>
    <w:multiLevelType w:val="hybridMultilevel"/>
    <w:tmpl w:val="F288DA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B84C84"/>
    <w:multiLevelType w:val="hybridMultilevel"/>
    <w:tmpl w:val="519C57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A4D3B67"/>
    <w:multiLevelType w:val="hybridMultilevel"/>
    <w:tmpl w:val="4B4AD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9"/>
  </w:num>
  <w:num w:numId="4">
    <w:abstractNumId w:val="24"/>
  </w:num>
  <w:num w:numId="5">
    <w:abstractNumId w:val="21"/>
  </w:num>
  <w:num w:numId="6">
    <w:abstractNumId w:val="23"/>
  </w:num>
  <w:num w:numId="7">
    <w:abstractNumId w:val="3"/>
  </w:num>
  <w:num w:numId="8">
    <w:abstractNumId w:val="6"/>
  </w:num>
  <w:num w:numId="9">
    <w:abstractNumId w:val="22"/>
  </w:num>
  <w:num w:numId="10">
    <w:abstractNumId w:val="26"/>
  </w:num>
  <w:num w:numId="11">
    <w:abstractNumId w:val="7"/>
  </w:num>
  <w:num w:numId="12">
    <w:abstractNumId w:val="8"/>
  </w:num>
  <w:num w:numId="13">
    <w:abstractNumId w:val="14"/>
  </w:num>
  <w:num w:numId="14">
    <w:abstractNumId w:val="16"/>
  </w:num>
  <w:num w:numId="15">
    <w:abstractNumId w:val="12"/>
  </w:num>
  <w:num w:numId="16">
    <w:abstractNumId w:val="11"/>
  </w:num>
  <w:num w:numId="17">
    <w:abstractNumId w:val="20"/>
  </w:num>
  <w:num w:numId="18">
    <w:abstractNumId w:val="19"/>
  </w:num>
  <w:num w:numId="19">
    <w:abstractNumId w:val="17"/>
  </w:num>
  <w:num w:numId="20">
    <w:abstractNumId w:val="27"/>
  </w:num>
  <w:num w:numId="21">
    <w:abstractNumId w:val="25"/>
  </w:num>
  <w:num w:numId="22">
    <w:abstractNumId w:val="10"/>
  </w:num>
  <w:num w:numId="23">
    <w:abstractNumId w:val="0"/>
  </w:num>
  <w:num w:numId="24">
    <w:abstractNumId w:val="1"/>
  </w:num>
  <w:num w:numId="25">
    <w:abstractNumId w:val="4"/>
  </w:num>
  <w:num w:numId="26">
    <w:abstractNumId w:val="13"/>
  </w:num>
  <w:num w:numId="27">
    <w:abstractNumId w:val="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78A"/>
    <w:rsid w:val="000552C8"/>
    <w:rsid w:val="0006221D"/>
    <w:rsid w:val="0007229F"/>
    <w:rsid w:val="00076BAD"/>
    <w:rsid w:val="0009483B"/>
    <w:rsid w:val="000B3581"/>
    <w:rsid w:val="000C0796"/>
    <w:rsid w:val="000F2EBE"/>
    <w:rsid w:val="001378AF"/>
    <w:rsid w:val="00153337"/>
    <w:rsid w:val="00156A36"/>
    <w:rsid w:val="00167586"/>
    <w:rsid w:val="00177033"/>
    <w:rsid w:val="001840B2"/>
    <w:rsid w:val="00186F6F"/>
    <w:rsid w:val="001A28A2"/>
    <w:rsid w:val="001A7A5F"/>
    <w:rsid w:val="001A7DA6"/>
    <w:rsid w:val="001B5BB5"/>
    <w:rsid w:val="001C3D07"/>
    <w:rsid w:val="001E2A4B"/>
    <w:rsid w:val="001E53B6"/>
    <w:rsid w:val="001F7A1A"/>
    <w:rsid w:val="002313DA"/>
    <w:rsid w:val="00240548"/>
    <w:rsid w:val="00242A16"/>
    <w:rsid w:val="00261101"/>
    <w:rsid w:val="00270951"/>
    <w:rsid w:val="00295025"/>
    <w:rsid w:val="002F5A34"/>
    <w:rsid w:val="002F6EF6"/>
    <w:rsid w:val="00303CF0"/>
    <w:rsid w:val="003065AB"/>
    <w:rsid w:val="00312070"/>
    <w:rsid w:val="00327F05"/>
    <w:rsid w:val="00333906"/>
    <w:rsid w:val="00350E4C"/>
    <w:rsid w:val="00351E16"/>
    <w:rsid w:val="0036413D"/>
    <w:rsid w:val="00370168"/>
    <w:rsid w:val="003A294A"/>
    <w:rsid w:val="003A6DAF"/>
    <w:rsid w:val="003B1682"/>
    <w:rsid w:val="003C49B0"/>
    <w:rsid w:val="003E2C45"/>
    <w:rsid w:val="003E35D0"/>
    <w:rsid w:val="004211C5"/>
    <w:rsid w:val="004310E1"/>
    <w:rsid w:val="0046457C"/>
    <w:rsid w:val="0048448B"/>
    <w:rsid w:val="00491387"/>
    <w:rsid w:val="004935D6"/>
    <w:rsid w:val="004A2315"/>
    <w:rsid w:val="004C49E5"/>
    <w:rsid w:val="004C5899"/>
    <w:rsid w:val="00520EF4"/>
    <w:rsid w:val="0055652F"/>
    <w:rsid w:val="00570DEA"/>
    <w:rsid w:val="00573F1A"/>
    <w:rsid w:val="00575402"/>
    <w:rsid w:val="0059791E"/>
    <w:rsid w:val="005A4FF1"/>
    <w:rsid w:val="005B7875"/>
    <w:rsid w:val="005C2BAB"/>
    <w:rsid w:val="005C7593"/>
    <w:rsid w:val="005D2F1A"/>
    <w:rsid w:val="005F2EE7"/>
    <w:rsid w:val="0060111D"/>
    <w:rsid w:val="00657E2D"/>
    <w:rsid w:val="00661702"/>
    <w:rsid w:val="00683968"/>
    <w:rsid w:val="00694A33"/>
    <w:rsid w:val="006962DB"/>
    <w:rsid w:val="0069724D"/>
    <w:rsid w:val="006A4ADE"/>
    <w:rsid w:val="006B0300"/>
    <w:rsid w:val="006E4BDA"/>
    <w:rsid w:val="006E5183"/>
    <w:rsid w:val="006F5DC1"/>
    <w:rsid w:val="00700B77"/>
    <w:rsid w:val="00717665"/>
    <w:rsid w:val="00720E08"/>
    <w:rsid w:val="00744BC2"/>
    <w:rsid w:val="00777B13"/>
    <w:rsid w:val="00781FE2"/>
    <w:rsid w:val="007C3E95"/>
    <w:rsid w:val="007F1296"/>
    <w:rsid w:val="008379B3"/>
    <w:rsid w:val="0084109F"/>
    <w:rsid w:val="0084338D"/>
    <w:rsid w:val="00865B08"/>
    <w:rsid w:val="00872962"/>
    <w:rsid w:val="008905F0"/>
    <w:rsid w:val="0089764E"/>
    <w:rsid w:val="008B113D"/>
    <w:rsid w:val="008D585B"/>
    <w:rsid w:val="008E377F"/>
    <w:rsid w:val="00900657"/>
    <w:rsid w:val="0091677D"/>
    <w:rsid w:val="00916E20"/>
    <w:rsid w:val="00927C62"/>
    <w:rsid w:val="009662DA"/>
    <w:rsid w:val="009C44B0"/>
    <w:rsid w:val="009C5102"/>
    <w:rsid w:val="009D1442"/>
    <w:rsid w:val="009F1ABF"/>
    <w:rsid w:val="009F1E19"/>
    <w:rsid w:val="00A2678B"/>
    <w:rsid w:val="00A44575"/>
    <w:rsid w:val="00A92A92"/>
    <w:rsid w:val="00AA04D4"/>
    <w:rsid w:val="00AC5335"/>
    <w:rsid w:val="00AE5704"/>
    <w:rsid w:val="00AE6760"/>
    <w:rsid w:val="00B0593D"/>
    <w:rsid w:val="00B14C22"/>
    <w:rsid w:val="00B16361"/>
    <w:rsid w:val="00B24975"/>
    <w:rsid w:val="00B2718D"/>
    <w:rsid w:val="00B31563"/>
    <w:rsid w:val="00B4108A"/>
    <w:rsid w:val="00B566AB"/>
    <w:rsid w:val="00B61037"/>
    <w:rsid w:val="00B6181C"/>
    <w:rsid w:val="00B6401E"/>
    <w:rsid w:val="00B75C5C"/>
    <w:rsid w:val="00BF10B4"/>
    <w:rsid w:val="00C07999"/>
    <w:rsid w:val="00C3304D"/>
    <w:rsid w:val="00C44B66"/>
    <w:rsid w:val="00C50216"/>
    <w:rsid w:val="00C636B8"/>
    <w:rsid w:val="00CA7904"/>
    <w:rsid w:val="00CD530C"/>
    <w:rsid w:val="00CF42FF"/>
    <w:rsid w:val="00D06A14"/>
    <w:rsid w:val="00D136AB"/>
    <w:rsid w:val="00D1779E"/>
    <w:rsid w:val="00D31889"/>
    <w:rsid w:val="00D3323F"/>
    <w:rsid w:val="00D37361"/>
    <w:rsid w:val="00D94780"/>
    <w:rsid w:val="00D9686B"/>
    <w:rsid w:val="00DB0A24"/>
    <w:rsid w:val="00DB5620"/>
    <w:rsid w:val="00DC4868"/>
    <w:rsid w:val="00DF5864"/>
    <w:rsid w:val="00E06659"/>
    <w:rsid w:val="00E144B6"/>
    <w:rsid w:val="00E526A9"/>
    <w:rsid w:val="00E535A3"/>
    <w:rsid w:val="00E77C61"/>
    <w:rsid w:val="00E912AD"/>
    <w:rsid w:val="00E95F01"/>
    <w:rsid w:val="00E973A5"/>
    <w:rsid w:val="00EB1FF5"/>
    <w:rsid w:val="00ED73F4"/>
    <w:rsid w:val="00EE0E99"/>
    <w:rsid w:val="00EE178A"/>
    <w:rsid w:val="00F048A8"/>
    <w:rsid w:val="00F06D25"/>
    <w:rsid w:val="00F11D4E"/>
    <w:rsid w:val="00F15256"/>
    <w:rsid w:val="00F53162"/>
    <w:rsid w:val="00F742E5"/>
    <w:rsid w:val="00F83D6E"/>
    <w:rsid w:val="00FA1511"/>
    <w:rsid w:val="00FA5453"/>
    <w:rsid w:val="00FA5F69"/>
    <w:rsid w:val="00FA6E15"/>
    <w:rsid w:val="00FE0E0B"/>
    <w:rsid w:val="00FE3F08"/>
    <w:rsid w:val="00FF1408"/>
    <w:rsid w:val="00FF4C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BFD7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Bold" w:eastAsiaTheme="minorEastAsia" w:hAnsi="Times New Roman Bold" w:cs="Times New Roman"/>
        <w:b/>
        <w:bCs/>
        <w:color w:val="000000"/>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0"/>
      <w:szCs w:val="20"/>
    </w:rPr>
  </w:style>
  <w:style w:type="paragraph" w:styleId="Heading1">
    <w:name w:val="heading 1"/>
    <w:basedOn w:val="Normal"/>
    <w:next w:val="Normal"/>
    <w:link w:val="Heading1Char"/>
    <w:uiPriority w:val="9"/>
    <w:qFormat/>
    <w:rsid w:val="00EE178A"/>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paragraph" w:styleId="Heading2">
    <w:name w:val="heading 2"/>
    <w:basedOn w:val="Normal"/>
    <w:next w:val="Normal"/>
    <w:link w:val="Heading2Char"/>
    <w:uiPriority w:val="9"/>
    <w:unhideWhenUsed/>
    <w:qFormat/>
    <w:rsid w:val="00EE178A"/>
    <w:pPr>
      <w:keepNext/>
      <w:keepLines/>
      <w:spacing w:before="200"/>
      <w:outlineLvl w:val="1"/>
    </w:pPr>
    <w:rPr>
      <w:rFonts w:asciiTheme="majorHAnsi" w:eastAsiaTheme="majorEastAsia" w:hAnsiTheme="majorHAnsi" w:cstheme="majorBidi"/>
      <w:b w:val="0"/>
      <w:bCs w:val="0"/>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F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3F08"/>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EE178A"/>
    <w:rPr>
      <w:rFonts w:asciiTheme="majorHAnsi" w:eastAsiaTheme="majorEastAsia" w:hAnsiTheme="majorHAnsi" w:cstheme="majorBidi"/>
      <w:b w:val="0"/>
      <w:bCs w:val="0"/>
      <w:color w:val="345A8A" w:themeColor="accent1" w:themeShade="B5"/>
      <w:sz w:val="32"/>
      <w:szCs w:val="32"/>
    </w:rPr>
  </w:style>
  <w:style w:type="character" w:customStyle="1" w:styleId="Heading2Char">
    <w:name w:val="Heading 2 Char"/>
    <w:basedOn w:val="DefaultParagraphFont"/>
    <w:link w:val="Heading2"/>
    <w:uiPriority w:val="9"/>
    <w:rsid w:val="00EE178A"/>
    <w:rPr>
      <w:rFonts w:asciiTheme="majorHAnsi" w:eastAsiaTheme="majorEastAsia" w:hAnsiTheme="majorHAnsi" w:cstheme="majorBidi"/>
      <w:b w:val="0"/>
      <w:bCs w:val="0"/>
      <w:color w:val="4F81BD" w:themeColor="accent1"/>
      <w:sz w:val="26"/>
      <w:szCs w:val="26"/>
    </w:rPr>
  </w:style>
  <w:style w:type="paragraph" w:styleId="TOCHeading">
    <w:name w:val="TOC Heading"/>
    <w:basedOn w:val="Heading1"/>
    <w:next w:val="Normal"/>
    <w:uiPriority w:val="39"/>
    <w:unhideWhenUsed/>
    <w:qFormat/>
    <w:rsid w:val="00EE178A"/>
    <w:pPr>
      <w:spacing w:line="276" w:lineRule="auto"/>
      <w:outlineLvl w:val="9"/>
    </w:pPr>
    <w:rPr>
      <w:b/>
      <w:bCs/>
      <w:color w:val="365F91" w:themeColor="accent1" w:themeShade="BF"/>
      <w:sz w:val="28"/>
      <w:szCs w:val="28"/>
      <w:lang w:eastAsia="en-US"/>
    </w:rPr>
  </w:style>
  <w:style w:type="paragraph" w:styleId="TOC1">
    <w:name w:val="toc 1"/>
    <w:basedOn w:val="Normal"/>
    <w:next w:val="Normal"/>
    <w:autoRedefine/>
    <w:uiPriority w:val="39"/>
    <w:unhideWhenUsed/>
    <w:rsid w:val="00EE178A"/>
    <w:pPr>
      <w:spacing w:before="120"/>
    </w:pPr>
    <w:rPr>
      <w:rFonts w:asciiTheme="minorHAnsi" w:hAnsiTheme="minorHAnsi"/>
      <w:sz w:val="24"/>
      <w:szCs w:val="24"/>
    </w:rPr>
  </w:style>
  <w:style w:type="paragraph" w:styleId="TOC2">
    <w:name w:val="toc 2"/>
    <w:basedOn w:val="Normal"/>
    <w:next w:val="Normal"/>
    <w:autoRedefine/>
    <w:uiPriority w:val="39"/>
    <w:unhideWhenUsed/>
    <w:rsid w:val="00EE178A"/>
    <w:pPr>
      <w:ind w:left="200"/>
    </w:pPr>
    <w:rPr>
      <w:rFonts w:asciiTheme="minorHAnsi" w:hAnsiTheme="minorHAnsi"/>
      <w:sz w:val="22"/>
      <w:szCs w:val="22"/>
    </w:rPr>
  </w:style>
  <w:style w:type="paragraph" w:styleId="TOC3">
    <w:name w:val="toc 3"/>
    <w:basedOn w:val="Normal"/>
    <w:next w:val="Normal"/>
    <w:autoRedefine/>
    <w:uiPriority w:val="39"/>
    <w:semiHidden/>
    <w:unhideWhenUsed/>
    <w:rsid w:val="00EE178A"/>
    <w:pPr>
      <w:ind w:left="400"/>
    </w:pPr>
    <w:rPr>
      <w:rFonts w:asciiTheme="minorHAnsi" w:hAnsiTheme="minorHAnsi"/>
      <w:b w:val="0"/>
      <w:sz w:val="22"/>
      <w:szCs w:val="22"/>
    </w:rPr>
  </w:style>
  <w:style w:type="paragraph" w:styleId="TOC4">
    <w:name w:val="toc 4"/>
    <w:basedOn w:val="Normal"/>
    <w:next w:val="Normal"/>
    <w:autoRedefine/>
    <w:uiPriority w:val="39"/>
    <w:semiHidden/>
    <w:unhideWhenUsed/>
    <w:rsid w:val="00EE178A"/>
    <w:pPr>
      <w:ind w:left="600"/>
    </w:pPr>
    <w:rPr>
      <w:rFonts w:asciiTheme="minorHAnsi" w:hAnsiTheme="minorHAnsi"/>
      <w:b w:val="0"/>
    </w:rPr>
  </w:style>
  <w:style w:type="paragraph" w:styleId="TOC5">
    <w:name w:val="toc 5"/>
    <w:basedOn w:val="Normal"/>
    <w:next w:val="Normal"/>
    <w:autoRedefine/>
    <w:uiPriority w:val="39"/>
    <w:semiHidden/>
    <w:unhideWhenUsed/>
    <w:rsid w:val="00EE178A"/>
    <w:pPr>
      <w:ind w:left="800"/>
    </w:pPr>
    <w:rPr>
      <w:rFonts w:asciiTheme="minorHAnsi" w:hAnsiTheme="minorHAnsi"/>
      <w:b w:val="0"/>
    </w:rPr>
  </w:style>
  <w:style w:type="paragraph" w:styleId="TOC6">
    <w:name w:val="toc 6"/>
    <w:basedOn w:val="Normal"/>
    <w:next w:val="Normal"/>
    <w:autoRedefine/>
    <w:uiPriority w:val="39"/>
    <w:semiHidden/>
    <w:unhideWhenUsed/>
    <w:rsid w:val="00EE178A"/>
    <w:pPr>
      <w:ind w:left="1000"/>
    </w:pPr>
    <w:rPr>
      <w:rFonts w:asciiTheme="minorHAnsi" w:hAnsiTheme="minorHAnsi"/>
      <w:b w:val="0"/>
    </w:rPr>
  </w:style>
  <w:style w:type="paragraph" w:styleId="TOC7">
    <w:name w:val="toc 7"/>
    <w:basedOn w:val="Normal"/>
    <w:next w:val="Normal"/>
    <w:autoRedefine/>
    <w:uiPriority w:val="39"/>
    <w:semiHidden/>
    <w:unhideWhenUsed/>
    <w:rsid w:val="00EE178A"/>
    <w:pPr>
      <w:ind w:left="1200"/>
    </w:pPr>
    <w:rPr>
      <w:rFonts w:asciiTheme="minorHAnsi" w:hAnsiTheme="minorHAnsi"/>
      <w:b w:val="0"/>
    </w:rPr>
  </w:style>
  <w:style w:type="paragraph" w:styleId="TOC8">
    <w:name w:val="toc 8"/>
    <w:basedOn w:val="Normal"/>
    <w:next w:val="Normal"/>
    <w:autoRedefine/>
    <w:uiPriority w:val="39"/>
    <w:semiHidden/>
    <w:unhideWhenUsed/>
    <w:rsid w:val="00EE178A"/>
    <w:pPr>
      <w:ind w:left="1400"/>
    </w:pPr>
    <w:rPr>
      <w:rFonts w:asciiTheme="minorHAnsi" w:hAnsiTheme="minorHAnsi"/>
      <w:b w:val="0"/>
    </w:rPr>
  </w:style>
  <w:style w:type="paragraph" w:styleId="TOC9">
    <w:name w:val="toc 9"/>
    <w:basedOn w:val="Normal"/>
    <w:next w:val="Normal"/>
    <w:autoRedefine/>
    <w:uiPriority w:val="39"/>
    <w:semiHidden/>
    <w:unhideWhenUsed/>
    <w:rsid w:val="00EE178A"/>
    <w:pPr>
      <w:ind w:left="1600"/>
    </w:pPr>
    <w:rPr>
      <w:rFonts w:asciiTheme="minorHAnsi" w:hAnsiTheme="minorHAnsi"/>
      <w:b w:val="0"/>
    </w:rPr>
  </w:style>
  <w:style w:type="paragraph" w:styleId="ListParagraph">
    <w:name w:val="List Paragraph"/>
    <w:basedOn w:val="Normal"/>
    <w:uiPriority w:val="34"/>
    <w:qFormat/>
    <w:rsid w:val="00EE178A"/>
    <w:pPr>
      <w:ind w:left="720"/>
      <w:contextualSpacing/>
    </w:pPr>
  </w:style>
  <w:style w:type="character" w:styleId="Hyperlink">
    <w:name w:val="Hyperlink"/>
    <w:basedOn w:val="DefaultParagraphFont"/>
    <w:uiPriority w:val="99"/>
    <w:unhideWhenUsed/>
    <w:rsid w:val="00EE178A"/>
    <w:rPr>
      <w:color w:val="0000FF" w:themeColor="hyperlink"/>
      <w:u w:val="single"/>
    </w:rPr>
  </w:style>
  <w:style w:type="paragraph" w:styleId="Footer">
    <w:name w:val="footer"/>
    <w:basedOn w:val="Normal"/>
    <w:link w:val="FooterChar"/>
    <w:uiPriority w:val="99"/>
    <w:unhideWhenUsed/>
    <w:rsid w:val="00076BAD"/>
    <w:pPr>
      <w:tabs>
        <w:tab w:val="center" w:pos="4320"/>
        <w:tab w:val="right" w:pos="8640"/>
      </w:tabs>
    </w:pPr>
  </w:style>
  <w:style w:type="character" w:customStyle="1" w:styleId="FooterChar">
    <w:name w:val="Footer Char"/>
    <w:basedOn w:val="DefaultParagraphFont"/>
    <w:link w:val="Footer"/>
    <w:uiPriority w:val="99"/>
    <w:rsid w:val="00076BAD"/>
    <w:rPr>
      <w:rFonts w:ascii="Times New Roman" w:eastAsia="Times New Roman" w:hAnsi="Times New Roman"/>
      <w:sz w:val="20"/>
      <w:szCs w:val="20"/>
    </w:rPr>
  </w:style>
  <w:style w:type="character" w:styleId="PageNumber">
    <w:name w:val="page number"/>
    <w:basedOn w:val="DefaultParagraphFont"/>
    <w:uiPriority w:val="99"/>
    <w:semiHidden/>
    <w:unhideWhenUsed/>
    <w:rsid w:val="00076BAD"/>
  </w:style>
  <w:style w:type="character" w:styleId="FollowedHyperlink">
    <w:name w:val="FollowedHyperlink"/>
    <w:basedOn w:val="DefaultParagraphFont"/>
    <w:uiPriority w:val="99"/>
    <w:semiHidden/>
    <w:unhideWhenUsed/>
    <w:rsid w:val="00900657"/>
    <w:rPr>
      <w:color w:val="800080" w:themeColor="followedHyperlink"/>
      <w:u w:val="single"/>
    </w:rPr>
  </w:style>
  <w:style w:type="character" w:styleId="Emphasis">
    <w:name w:val="Emphasis"/>
    <w:basedOn w:val="DefaultParagraphFont"/>
    <w:uiPriority w:val="20"/>
    <w:qFormat/>
    <w:rsid w:val="009662D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Bold" w:eastAsiaTheme="minorEastAsia" w:hAnsi="Times New Roman Bold" w:cs="Times New Roman"/>
        <w:b/>
        <w:bCs/>
        <w:color w:val="000000"/>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0"/>
      <w:szCs w:val="20"/>
    </w:rPr>
  </w:style>
  <w:style w:type="paragraph" w:styleId="Heading1">
    <w:name w:val="heading 1"/>
    <w:basedOn w:val="Normal"/>
    <w:next w:val="Normal"/>
    <w:link w:val="Heading1Char"/>
    <w:uiPriority w:val="9"/>
    <w:qFormat/>
    <w:rsid w:val="00EE178A"/>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paragraph" w:styleId="Heading2">
    <w:name w:val="heading 2"/>
    <w:basedOn w:val="Normal"/>
    <w:next w:val="Normal"/>
    <w:link w:val="Heading2Char"/>
    <w:uiPriority w:val="9"/>
    <w:unhideWhenUsed/>
    <w:qFormat/>
    <w:rsid w:val="00EE178A"/>
    <w:pPr>
      <w:keepNext/>
      <w:keepLines/>
      <w:spacing w:before="200"/>
      <w:outlineLvl w:val="1"/>
    </w:pPr>
    <w:rPr>
      <w:rFonts w:asciiTheme="majorHAnsi" w:eastAsiaTheme="majorEastAsia" w:hAnsiTheme="majorHAnsi" w:cstheme="majorBidi"/>
      <w:b w:val="0"/>
      <w:bCs w:val="0"/>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F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3F08"/>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EE178A"/>
    <w:rPr>
      <w:rFonts w:asciiTheme="majorHAnsi" w:eastAsiaTheme="majorEastAsia" w:hAnsiTheme="majorHAnsi" w:cstheme="majorBidi"/>
      <w:b w:val="0"/>
      <w:bCs w:val="0"/>
      <w:color w:val="345A8A" w:themeColor="accent1" w:themeShade="B5"/>
      <w:sz w:val="32"/>
      <w:szCs w:val="32"/>
    </w:rPr>
  </w:style>
  <w:style w:type="character" w:customStyle="1" w:styleId="Heading2Char">
    <w:name w:val="Heading 2 Char"/>
    <w:basedOn w:val="DefaultParagraphFont"/>
    <w:link w:val="Heading2"/>
    <w:uiPriority w:val="9"/>
    <w:rsid w:val="00EE178A"/>
    <w:rPr>
      <w:rFonts w:asciiTheme="majorHAnsi" w:eastAsiaTheme="majorEastAsia" w:hAnsiTheme="majorHAnsi" w:cstheme="majorBidi"/>
      <w:b w:val="0"/>
      <w:bCs w:val="0"/>
      <w:color w:val="4F81BD" w:themeColor="accent1"/>
      <w:sz w:val="26"/>
      <w:szCs w:val="26"/>
    </w:rPr>
  </w:style>
  <w:style w:type="paragraph" w:styleId="TOCHeading">
    <w:name w:val="TOC Heading"/>
    <w:basedOn w:val="Heading1"/>
    <w:next w:val="Normal"/>
    <w:uiPriority w:val="39"/>
    <w:unhideWhenUsed/>
    <w:qFormat/>
    <w:rsid w:val="00EE178A"/>
    <w:pPr>
      <w:spacing w:line="276" w:lineRule="auto"/>
      <w:outlineLvl w:val="9"/>
    </w:pPr>
    <w:rPr>
      <w:b/>
      <w:bCs/>
      <w:color w:val="365F91" w:themeColor="accent1" w:themeShade="BF"/>
      <w:sz w:val="28"/>
      <w:szCs w:val="28"/>
      <w:lang w:eastAsia="en-US"/>
    </w:rPr>
  </w:style>
  <w:style w:type="paragraph" w:styleId="TOC1">
    <w:name w:val="toc 1"/>
    <w:basedOn w:val="Normal"/>
    <w:next w:val="Normal"/>
    <w:autoRedefine/>
    <w:uiPriority w:val="39"/>
    <w:unhideWhenUsed/>
    <w:rsid w:val="00EE178A"/>
    <w:pPr>
      <w:spacing w:before="120"/>
    </w:pPr>
    <w:rPr>
      <w:rFonts w:asciiTheme="minorHAnsi" w:hAnsiTheme="minorHAnsi"/>
      <w:sz w:val="24"/>
      <w:szCs w:val="24"/>
    </w:rPr>
  </w:style>
  <w:style w:type="paragraph" w:styleId="TOC2">
    <w:name w:val="toc 2"/>
    <w:basedOn w:val="Normal"/>
    <w:next w:val="Normal"/>
    <w:autoRedefine/>
    <w:uiPriority w:val="39"/>
    <w:unhideWhenUsed/>
    <w:rsid w:val="00EE178A"/>
    <w:pPr>
      <w:ind w:left="200"/>
    </w:pPr>
    <w:rPr>
      <w:rFonts w:asciiTheme="minorHAnsi" w:hAnsiTheme="minorHAnsi"/>
      <w:sz w:val="22"/>
      <w:szCs w:val="22"/>
    </w:rPr>
  </w:style>
  <w:style w:type="paragraph" w:styleId="TOC3">
    <w:name w:val="toc 3"/>
    <w:basedOn w:val="Normal"/>
    <w:next w:val="Normal"/>
    <w:autoRedefine/>
    <w:uiPriority w:val="39"/>
    <w:semiHidden/>
    <w:unhideWhenUsed/>
    <w:rsid w:val="00EE178A"/>
    <w:pPr>
      <w:ind w:left="400"/>
    </w:pPr>
    <w:rPr>
      <w:rFonts w:asciiTheme="minorHAnsi" w:hAnsiTheme="minorHAnsi"/>
      <w:b w:val="0"/>
      <w:sz w:val="22"/>
      <w:szCs w:val="22"/>
    </w:rPr>
  </w:style>
  <w:style w:type="paragraph" w:styleId="TOC4">
    <w:name w:val="toc 4"/>
    <w:basedOn w:val="Normal"/>
    <w:next w:val="Normal"/>
    <w:autoRedefine/>
    <w:uiPriority w:val="39"/>
    <w:semiHidden/>
    <w:unhideWhenUsed/>
    <w:rsid w:val="00EE178A"/>
    <w:pPr>
      <w:ind w:left="600"/>
    </w:pPr>
    <w:rPr>
      <w:rFonts w:asciiTheme="minorHAnsi" w:hAnsiTheme="minorHAnsi"/>
      <w:b w:val="0"/>
    </w:rPr>
  </w:style>
  <w:style w:type="paragraph" w:styleId="TOC5">
    <w:name w:val="toc 5"/>
    <w:basedOn w:val="Normal"/>
    <w:next w:val="Normal"/>
    <w:autoRedefine/>
    <w:uiPriority w:val="39"/>
    <w:semiHidden/>
    <w:unhideWhenUsed/>
    <w:rsid w:val="00EE178A"/>
    <w:pPr>
      <w:ind w:left="800"/>
    </w:pPr>
    <w:rPr>
      <w:rFonts w:asciiTheme="minorHAnsi" w:hAnsiTheme="minorHAnsi"/>
      <w:b w:val="0"/>
    </w:rPr>
  </w:style>
  <w:style w:type="paragraph" w:styleId="TOC6">
    <w:name w:val="toc 6"/>
    <w:basedOn w:val="Normal"/>
    <w:next w:val="Normal"/>
    <w:autoRedefine/>
    <w:uiPriority w:val="39"/>
    <w:semiHidden/>
    <w:unhideWhenUsed/>
    <w:rsid w:val="00EE178A"/>
    <w:pPr>
      <w:ind w:left="1000"/>
    </w:pPr>
    <w:rPr>
      <w:rFonts w:asciiTheme="minorHAnsi" w:hAnsiTheme="minorHAnsi"/>
      <w:b w:val="0"/>
    </w:rPr>
  </w:style>
  <w:style w:type="paragraph" w:styleId="TOC7">
    <w:name w:val="toc 7"/>
    <w:basedOn w:val="Normal"/>
    <w:next w:val="Normal"/>
    <w:autoRedefine/>
    <w:uiPriority w:val="39"/>
    <w:semiHidden/>
    <w:unhideWhenUsed/>
    <w:rsid w:val="00EE178A"/>
    <w:pPr>
      <w:ind w:left="1200"/>
    </w:pPr>
    <w:rPr>
      <w:rFonts w:asciiTheme="minorHAnsi" w:hAnsiTheme="minorHAnsi"/>
      <w:b w:val="0"/>
    </w:rPr>
  </w:style>
  <w:style w:type="paragraph" w:styleId="TOC8">
    <w:name w:val="toc 8"/>
    <w:basedOn w:val="Normal"/>
    <w:next w:val="Normal"/>
    <w:autoRedefine/>
    <w:uiPriority w:val="39"/>
    <w:semiHidden/>
    <w:unhideWhenUsed/>
    <w:rsid w:val="00EE178A"/>
    <w:pPr>
      <w:ind w:left="1400"/>
    </w:pPr>
    <w:rPr>
      <w:rFonts w:asciiTheme="minorHAnsi" w:hAnsiTheme="minorHAnsi"/>
      <w:b w:val="0"/>
    </w:rPr>
  </w:style>
  <w:style w:type="paragraph" w:styleId="TOC9">
    <w:name w:val="toc 9"/>
    <w:basedOn w:val="Normal"/>
    <w:next w:val="Normal"/>
    <w:autoRedefine/>
    <w:uiPriority w:val="39"/>
    <w:semiHidden/>
    <w:unhideWhenUsed/>
    <w:rsid w:val="00EE178A"/>
    <w:pPr>
      <w:ind w:left="1600"/>
    </w:pPr>
    <w:rPr>
      <w:rFonts w:asciiTheme="minorHAnsi" w:hAnsiTheme="minorHAnsi"/>
      <w:b w:val="0"/>
    </w:rPr>
  </w:style>
  <w:style w:type="paragraph" w:styleId="ListParagraph">
    <w:name w:val="List Paragraph"/>
    <w:basedOn w:val="Normal"/>
    <w:uiPriority w:val="34"/>
    <w:qFormat/>
    <w:rsid w:val="00EE178A"/>
    <w:pPr>
      <w:ind w:left="720"/>
      <w:contextualSpacing/>
    </w:pPr>
  </w:style>
  <w:style w:type="character" w:styleId="Hyperlink">
    <w:name w:val="Hyperlink"/>
    <w:basedOn w:val="DefaultParagraphFont"/>
    <w:uiPriority w:val="99"/>
    <w:unhideWhenUsed/>
    <w:rsid w:val="00EE178A"/>
    <w:rPr>
      <w:color w:val="0000FF" w:themeColor="hyperlink"/>
      <w:u w:val="single"/>
    </w:rPr>
  </w:style>
  <w:style w:type="paragraph" w:styleId="Footer">
    <w:name w:val="footer"/>
    <w:basedOn w:val="Normal"/>
    <w:link w:val="FooterChar"/>
    <w:uiPriority w:val="99"/>
    <w:unhideWhenUsed/>
    <w:rsid w:val="00076BAD"/>
    <w:pPr>
      <w:tabs>
        <w:tab w:val="center" w:pos="4320"/>
        <w:tab w:val="right" w:pos="8640"/>
      </w:tabs>
    </w:pPr>
  </w:style>
  <w:style w:type="character" w:customStyle="1" w:styleId="FooterChar">
    <w:name w:val="Footer Char"/>
    <w:basedOn w:val="DefaultParagraphFont"/>
    <w:link w:val="Footer"/>
    <w:uiPriority w:val="99"/>
    <w:rsid w:val="00076BAD"/>
    <w:rPr>
      <w:rFonts w:ascii="Times New Roman" w:eastAsia="Times New Roman" w:hAnsi="Times New Roman"/>
      <w:sz w:val="20"/>
      <w:szCs w:val="20"/>
    </w:rPr>
  </w:style>
  <w:style w:type="character" w:styleId="PageNumber">
    <w:name w:val="page number"/>
    <w:basedOn w:val="DefaultParagraphFont"/>
    <w:uiPriority w:val="99"/>
    <w:semiHidden/>
    <w:unhideWhenUsed/>
    <w:rsid w:val="00076BAD"/>
  </w:style>
  <w:style w:type="character" w:styleId="FollowedHyperlink">
    <w:name w:val="FollowedHyperlink"/>
    <w:basedOn w:val="DefaultParagraphFont"/>
    <w:uiPriority w:val="99"/>
    <w:semiHidden/>
    <w:unhideWhenUsed/>
    <w:rsid w:val="00900657"/>
    <w:rPr>
      <w:color w:val="800080" w:themeColor="followedHyperlink"/>
      <w:u w:val="single"/>
    </w:rPr>
  </w:style>
  <w:style w:type="character" w:styleId="Emphasis">
    <w:name w:val="Emphasis"/>
    <w:basedOn w:val="DefaultParagraphFont"/>
    <w:uiPriority w:val="20"/>
    <w:qFormat/>
    <w:rsid w:val="009662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461778">
      <w:bodyDiv w:val="1"/>
      <w:marLeft w:val="0"/>
      <w:marRight w:val="0"/>
      <w:marTop w:val="0"/>
      <w:marBottom w:val="0"/>
      <w:divBdr>
        <w:top w:val="none" w:sz="0" w:space="0" w:color="auto"/>
        <w:left w:val="none" w:sz="0" w:space="0" w:color="auto"/>
        <w:bottom w:val="none" w:sz="0" w:space="0" w:color="auto"/>
        <w:right w:val="none" w:sz="0" w:space="0" w:color="auto"/>
      </w:divBdr>
    </w:div>
    <w:div w:id="1163933128">
      <w:bodyDiv w:val="1"/>
      <w:marLeft w:val="0"/>
      <w:marRight w:val="0"/>
      <w:marTop w:val="0"/>
      <w:marBottom w:val="0"/>
      <w:divBdr>
        <w:top w:val="none" w:sz="0" w:space="0" w:color="auto"/>
        <w:left w:val="none" w:sz="0" w:space="0" w:color="auto"/>
        <w:bottom w:val="none" w:sz="0" w:space="0" w:color="auto"/>
        <w:right w:val="none" w:sz="0" w:space="0" w:color="auto"/>
      </w:divBdr>
    </w:div>
    <w:div w:id="1796679265">
      <w:bodyDiv w:val="1"/>
      <w:marLeft w:val="0"/>
      <w:marRight w:val="0"/>
      <w:marTop w:val="0"/>
      <w:marBottom w:val="0"/>
      <w:divBdr>
        <w:top w:val="none" w:sz="0" w:space="0" w:color="auto"/>
        <w:left w:val="none" w:sz="0" w:space="0" w:color="auto"/>
        <w:bottom w:val="none" w:sz="0" w:space="0" w:color="auto"/>
        <w:right w:val="none" w:sz="0" w:space="0" w:color="auto"/>
      </w:divBdr>
      <w:divsChild>
        <w:div w:id="762189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471624">
              <w:marLeft w:val="0"/>
              <w:marRight w:val="0"/>
              <w:marTop w:val="0"/>
              <w:marBottom w:val="0"/>
              <w:divBdr>
                <w:top w:val="none" w:sz="0" w:space="0" w:color="auto"/>
                <w:left w:val="none" w:sz="0" w:space="0" w:color="auto"/>
                <w:bottom w:val="none" w:sz="0" w:space="0" w:color="auto"/>
                <w:right w:val="none" w:sz="0" w:space="0" w:color="auto"/>
              </w:divBdr>
              <w:divsChild>
                <w:div w:id="1698194641">
                  <w:marLeft w:val="0"/>
                  <w:marRight w:val="0"/>
                  <w:marTop w:val="0"/>
                  <w:marBottom w:val="0"/>
                  <w:divBdr>
                    <w:top w:val="none" w:sz="0" w:space="0" w:color="auto"/>
                    <w:left w:val="none" w:sz="0" w:space="0" w:color="auto"/>
                    <w:bottom w:val="none" w:sz="0" w:space="0" w:color="auto"/>
                    <w:right w:val="none" w:sz="0" w:space="0" w:color="auto"/>
                  </w:divBdr>
                  <w:divsChild>
                    <w:div w:id="649360864">
                      <w:marLeft w:val="0"/>
                      <w:marRight w:val="0"/>
                      <w:marTop w:val="0"/>
                      <w:marBottom w:val="0"/>
                      <w:divBdr>
                        <w:top w:val="none" w:sz="0" w:space="0" w:color="auto"/>
                        <w:left w:val="none" w:sz="0" w:space="0" w:color="auto"/>
                        <w:bottom w:val="none" w:sz="0" w:space="0" w:color="auto"/>
                        <w:right w:val="none" w:sz="0" w:space="0" w:color="auto"/>
                      </w:divBdr>
                    </w:div>
                    <w:div w:id="1228877576">
                      <w:marLeft w:val="0"/>
                      <w:marRight w:val="0"/>
                      <w:marTop w:val="0"/>
                      <w:marBottom w:val="0"/>
                      <w:divBdr>
                        <w:top w:val="none" w:sz="0" w:space="0" w:color="auto"/>
                        <w:left w:val="none" w:sz="0" w:space="0" w:color="auto"/>
                        <w:bottom w:val="none" w:sz="0" w:space="0" w:color="auto"/>
                        <w:right w:val="none" w:sz="0" w:space="0" w:color="auto"/>
                      </w:divBdr>
                    </w:div>
                    <w:div w:id="13661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tiff"/><Relationship Id="rId21" Type="http://schemas.openxmlformats.org/officeDocument/2006/relationships/hyperlink" Target="https://wiki.hpcc.msu.edu/display/hpccdocs/Video+Tutorial+-+Putty" TargetMode="External"/><Relationship Id="rId22" Type="http://schemas.openxmlformats.org/officeDocument/2006/relationships/hyperlink" Target="https://filezilla-project.org/download.php" TargetMode="External"/><Relationship Id="rId23" Type="http://schemas.openxmlformats.org/officeDocument/2006/relationships/image" Target="media/image6.tiff"/><Relationship Id="rId24" Type="http://schemas.openxmlformats.org/officeDocument/2006/relationships/hyperlink" Target="http://bacteria.ensembl.org/info/data/ftp/index.html" TargetMode="External"/><Relationship Id="rId25" Type="http://schemas.openxmlformats.org/officeDocument/2006/relationships/image" Target="media/image7.tiff"/><Relationship Id="rId26" Type="http://schemas.openxmlformats.org/officeDocument/2006/relationships/hyperlink" Target="http://www-huber.embl.de/users/anders/HTSeq/doc/count.html" TargetMode="External"/><Relationship Id="rId27" Type="http://schemas.openxmlformats.org/officeDocument/2006/relationships/hyperlink" Target="http://cran.mtu.edu/" TargetMode="External"/><Relationship Id="rId28" Type="http://schemas.openxmlformats.org/officeDocument/2006/relationships/image" Target="media/image8.tiff"/><Relationship Id="rId29" Type="http://schemas.openxmlformats.org/officeDocument/2006/relationships/image" Target="media/image9.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rstudio.com/" TargetMode="External"/><Relationship Id="rId31" Type="http://schemas.openxmlformats.org/officeDocument/2006/relationships/image" Target="media/image10.tiff"/><Relationship Id="rId32" Type="http://schemas.openxmlformats.org/officeDocument/2006/relationships/image" Target="media/image11.tiff"/><Relationship Id="rId9" Type="http://schemas.openxmlformats.org/officeDocument/2006/relationships/hyperlink" Target="https://wiki.hpcc.msu.edu/"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tiff"/><Relationship Id="rId34" Type="http://schemas.openxmlformats.org/officeDocument/2006/relationships/hyperlink" Target="http://dx.doi.org/10.1101/002824" TargetMode="Externa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hyperlink" Target="http://www.usadellab.org/cms/?page=trimmomatic" TargetMode="External"/><Relationship Id="rId14" Type="http://schemas.openxmlformats.org/officeDocument/2006/relationships/image" Target="media/image4.tiff"/><Relationship Id="rId15" Type="http://schemas.openxmlformats.org/officeDocument/2006/relationships/hyperlink" Target="http://www.java.com/en/download/index.jsp" TargetMode="External"/><Relationship Id="rId16" Type="http://schemas.openxmlformats.org/officeDocument/2006/relationships/hyperlink" Target="http://www.usadellab.org/cms/?page=trimmomatic" TargetMode="External"/><Relationship Id="rId17" Type="http://schemas.openxmlformats.org/officeDocument/2006/relationships/hyperlink" Target="http://www.usadellab.org/cms/?page=trimmomatic" TargetMode="External"/><Relationship Id="rId18" Type="http://schemas.openxmlformats.org/officeDocument/2006/relationships/hyperlink" Target="https://wiki.hpcc.msu.edu/display/hpccdocs/Transferring+Files+to+the+HPCC" TargetMode="External"/><Relationship Id="rId19" Type="http://schemas.openxmlformats.org/officeDocument/2006/relationships/hyperlink" Target="https://wiki.hpcc.msu.edu/display/hpccdocs/HPCC+Basics"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8925F-ABA3-2847-8158-7EF938280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5115</Words>
  <Characters>29161</Characters>
  <Application>Microsoft Macintosh Word</Application>
  <DocSecurity>0</DocSecurity>
  <Lines>243</Lines>
  <Paragraphs>68</Paragraphs>
  <ScaleCrop>false</ScaleCrop>
  <Company/>
  <LinksUpToDate>false</LinksUpToDate>
  <CharactersWithSpaces>34208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Johnson</dc:creator>
  <cp:keywords/>
  <dc:description/>
  <cp:lastModifiedBy>Robert Abramovitch</cp:lastModifiedBy>
  <cp:revision>2</cp:revision>
  <cp:lastPrinted>2014-07-11T20:11:00Z</cp:lastPrinted>
  <dcterms:created xsi:type="dcterms:W3CDTF">2014-07-11T22:23:00Z</dcterms:created>
  <dcterms:modified xsi:type="dcterms:W3CDTF">2014-07-11T22:23:00Z</dcterms:modified>
</cp:coreProperties>
</file>